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jc w:val="center"/>
        <w:tblInd w:w="92" w:type="dxa"/>
        <w:tblLayout w:type="fixed"/>
        <w:tblLook w:val="04A0"/>
      </w:tblPr>
      <w:tblGrid>
        <w:gridCol w:w="455"/>
        <w:gridCol w:w="124"/>
        <w:gridCol w:w="1418"/>
        <w:gridCol w:w="425"/>
        <w:gridCol w:w="855"/>
        <w:gridCol w:w="4390"/>
        <w:gridCol w:w="425"/>
        <w:gridCol w:w="709"/>
        <w:gridCol w:w="946"/>
      </w:tblGrid>
      <w:tr w:rsidR="0052455A" w:rsidRPr="0000034E" w:rsidTr="00EA0890">
        <w:trPr>
          <w:trHeight w:val="20"/>
          <w:jc w:val="center"/>
        </w:trPr>
        <w:tc>
          <w:tcPr>
            <w:tcW w:w="97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kern w:val="0"/>
                <w:sz w:val="32"/>
                <w:szCs w:val="32"/>
              </w:rPr>
            </w:pPr>
            <w:bookmarkStart w:id="0" w:name="RANGE!A1:I45"/>
            <w:r w:rsidRPr="0000034E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</w:rPr>
              <w:t>采购需求表（物资类）</w:t>
            </w:r>
            <w:bookmarkEnd w:id="0"/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FB3053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项目</w:t>
            </w:r>
            <w:r w:rsidR="0052455A"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编号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081218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/>
                <w:kern w:val="0"/>
                <w:sz w:val="20"/>
                <w:szCs w:val="20"/>
              </w:rPr>
              <w:t>2024-JQ06-W3228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项目</w:t>
            </w:r>
            <w:r w:rsidR="00EA0890" w:rsidRPr="0000034E">
              <w:rPr>
                <w:rFonts w:ascii="黑体" w:eastAsia="黑体" w:hAnsi="宋体" w:cs="宋体"/>
                <w:kern w:val="0"/>
                <w:sz w:val="20"/>
                <w:szCs w:val="20"/>
              </w:rPr>
              <w:br/>
            </w: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4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乳房活检与旋切系统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最高限价</w:t>
            </w:r>
            <w:r w:rsidR="0000034E" w:rsidRPr="0000034E">
              <w:rPr>
                <w:rFonts w:ascii="黑体" w:eastAsia="黑体" w:hAnsi="宋体" w:cs="宋体"/>
                <w:kern w:val="0"/>
                <w:sz w:val="20"/>
                <w:szCs w:val="20"/>
              </w:rPr>
              <w:br/>
            </w: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49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参数性质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52455A" w:rsidRPr="0000034E" w:rsidTr="00EA0890">
        <w:trPr>
          <w:trHeight w:val="20"/>
          <w:jc w:val="center"/>
        </w:trPr>
        <w:tc>
          <w:tcPr>
            <w:tcW w:w="9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技术要求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A4052" w:rsidRDefault="000A4052" w:rsidP="000A4052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0A4052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可</w:t>
            </w:r>
            <w:r w:rsidR="0052455A" w:rsidRPr="000A4052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在超声引导下完成乳腺组织取样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A4052" w:rsidRDefault="0052455A" w:rsidP="00384DC6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0A4052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注册证</w:t>
            </w:r>
            <w:r w:rsidR="00384DC6">
              <w:rPr>
                <w:rFonts w:asciiTheme="minorEastAsia" w:hAnsiTheme="minorEastAsia" w:cs="宋体" w:hint="eastAsia"/>
                <w:color w:val="0070C0"/>
                <w:kern w:val="0"/>
                <w:sz w:val="20"/>
                <w:szCs w:val="20"/>
              </w:rPr>
              <w:t>或</w:t>
            </w:r>
            <w:r w:rsidR="000A4052" w:rsidRPr="000A4052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彩页或说明书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NMPA认证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注册证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A4052" w:rsidRDefault="000A4052" w:rsidP="000A4052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导</w:t>
            </w:r>
            <w:r w:rsidR="0052455A" w:rsidRPr="000A4052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针</w:t>
            </w:r>
            <w:r w:rsidRPr="000A4052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A4052" w:rsidRDefault="0052455A" w:rsidP="000A4052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0A4052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设备或</w:t>
            </w:r>
            <w:r w:rsidR="000A4052" w:rsidRPr="000A4052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配套耗材配有导针器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A4052" w:rsidRDefault="0052455A" w:rsidP="000A4052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0A4052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设备或</w:t>
            </w:r>
            <w:r w:rsidR="000A4052" w:rsidRPr="000A4052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配套耗材</w:t>
            </w:r>
            <w:r w:rsidRPr="000A4052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注册证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样本槽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具有可封闭样本槽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负压通道设计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一体化单通道真空负压抽吸和样品传输通道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驱动手柄配有内置前灯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驱动手柄配有内置前灯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切割模式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扇形剪切模式和剪刀式摆动切割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说明书或技术文件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多影像兼容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可兼容多种影像，且必须包含超声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说明书或彩页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A4052" w:rsidRDefault="0052455A" w:rsidP="000A4052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FF0000"/>
                <w:w w:val="90"/>
                <w:kern w:val="0"/>
                <w:sz w:val="20"/>
                <w:szCs w:val="20"/>
              </w:rPr>
            </w:pPr>
            <w:r w:rsidRPr="000A4052">
              <w:rPr>
                <w:rFonts w:asciiTheme="minorEastAsia" w:hAnsiTheme="minorEastAsia" w:cs="宋体" w:hint="eastAsia"/>
                <w:color w:val="FF0000"/>
                <w:w w:val="90"/>
                <w:kern w:val="0"/>
                <w:sz w:val="20"/>
                <w:szCs w:val="20"/>
              </w:rPr>
              <w:t>标记</w:t>
            </w:r>
            <w:r w:rsidR="000A4052" w:rsidRPr="000A4052">
              <w:rPr>
                <w:rFonts w:asciiTheme="minorEastAsia" w:hAnsiTheme="minorEastAsia" w:cs="宋体" w:hint="eastAsia"/>
                <w:color w:val="FF0000"/>
                <w:w w:val="90"/>
                <w:kern w:val="0"/>
                <w:sz w:val="20"/>
                <w:szCs w:val="20"/>
              </w:rPr>
              <w:t>（Maker）功能或活检位置标记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A4052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0A4052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55A" w:rsidRPr="000A4052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0A4052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具备标记（Maker）功能或活检位置标记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A4052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0A4052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说明书</w:t>
            </w:r>
          </w:p>
        </w:tc>
      </w:tr>
      <w:tr w:rsidR="000A4052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配套取样针结构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A4052" w:rsidRDefault="000A4052" w:rsidP="005E67A9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0A4052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▲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52" w:rsidRPr="000A4052" w:rsidRDefault="000A4052" w:rsidP="000A4052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0A4052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三凹面或三棱形针尖</w:t>
            </w:r>
            <w:r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（</w:t>
            </w:r>
            <w:r w:rsidRPr="000A4052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头</w:t>
            </w:r>
            <w:r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A4052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0A4052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彩页</w:t>
            </w:r>
          </w:p>
        </w:tc>
      </w:tr>
      <w:tr w:rsidR="000A4052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配套取样针规格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多规格可选，具备11G或更细型号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说明书或技术文件</w:t>
            </w:r>
          </w:p>
        </w:tc>
      </w:tr>
      <w:tr w:rsidR="000A4052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刀槽大小设定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刀槽开口可调，最小可以开口≤1cm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A4052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程序预设样品切割范围选择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含360度、240度、180度及60度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实物照片展示或彩页</w:t>
            </w:r>
          </w:p>
        </w:tc>
      </w:tr>
      <w:tr w:rsidR="000A4052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工作台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可高低调节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A4052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设备运行方式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要求设备连续运行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A4052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使用寿命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使用寿命大于8年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</w:t>
            </w:r>
          </w:p>
        </w:tc>
      </w:tr>
      <w:tr w:rsidR="000A4052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配置需求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主机1台、驱动手柄</w:t>
            </w:r>
            <w:r w:rsidRPr="0000034E">
              <w:rPr>
                <w:rFonts w:asciiTheme="minorEastAsia" w:hAnsiTheme="minorEastAsia" w:cs="宋体" w:hint="eastAsia"/>
                <w:bCs/>
                <w:kern w:val="0"/>
                <w:sz w:val="20"/>
                <w:szCs w:val="20"/>
              </w:rPr>
              <w:t>1</w:t>
            </w: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个、脚踏板1个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A4052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00034E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配套耗材（试剂）要求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封闭耗材（试剂）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384DC6" w:rsidRDefault="000A4052" w:rsidP="0000034E">
            <w:pPr>
              <w:widowControl/>
              <w:adjustRightInd w:val="0"/>
              <w:snapToGrid w:val="0"/>
              <w:spacing w:line="220" w:lineRule="exact"/>
              <w:ind w:leftChars="-40" w:left="-84" w:rightChars="-40" w:right="-84"/>
              <w:jc w:val="center"/>
              <w:rPr>
                <w:rFonts w:ascii="宋体" w:hAnsi="宋体" w:cs="宋体"/>
                <w:b/>
                <w:color w:val="0070C0"/>
                <w:kern w:val="0"/>
                <w:sz w:val="20"/>
                <w:szCs w:val="20"/>
                <w:u w:val="single"/>
              </w:rPr>
            </w:pPr>
            <w:r w:rsidRPr="00384DC6">
              <w:rPr>
                <w:rFonts w:ascii="宋体" w:hAnsi="宋体" w:cs="宋体" w:hint="eastAsia"/>
                <w:b/>
                <w:color w:val="0070C0"/>
                <w:kern w:val="0"/>
                <w:sz w:val="20"/>
                <w:szCs w:val="20"/>
                <w:u w:val="single"/>
              </w:rPr>
              <w:t>不接受负偏离</w:t>
            </w:r>
          </w:p>
          <w:p w:rsidR="000A4052" w:rsidRPr="0000034E" w:rsidRDefault="000A4052" w:rsidP="0000034E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384DC6">
              <w:rPr>
                <w:rFonts w:ascii="宋体" w:hAnsi="宋体" w:cs="宋体" w:hint="eastAsia"/>
                <w:color w:val="0070C0"/>
                <w:kern w:val="0"/>
                <w:sz w:val="20"/>
                <w:szCs w:val="20"/>
              </w:rPr>
              <w:t>需满足《封闭耗材用量测算表》中“封闭耗材描述”所列明的要求</w:t>
            </w:r>
          </w:p>
        </w:tc>
      </w:tr>
      <w:tr w:rsidR="000A4052" w:rsidRPr="0000034E" w:rsidTr="00EA0890">
        <w:trPr>
          <w:trHeight w:val="20"/>
          <w:jc w:val="center"/>
        </w:trPr>
        <w:tc>
          <w:tcPr>
            <w:tcW w:w="9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Theme="minorEastAsia" w:cs="宋体" w:hint="eastAsia"/>
                <w:kern w:val="0"/>
                <w:sz w:val="20"/>
                <w:szCs w:val="20"/>
              </w:rPr>
              <w:t>经济要求</w:t>
            </w:r>
          </w:p>
        </w:tc>
      </w:tr>
      <w:tr w:rsidR="000A4052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交货时间、</w:t>
            </w:r>
            <w:r w:rsidRPr="0000034E">
              <w:rPr>
                <w:rFonts w:asciiTheme="minorEastAsia" w:hAnsiTheme="minorEastAsia" w:cs="宋体"/>
                <w:kern w:val="0"/>
                <w:sz w:val="20"/>
                <w:szCs w:val="20"/>
              </w:rPr>
              <w:br/>
            </w: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交货地点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合同签订后接甲方通知3个月内交付，交付地点由甲方指定。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A4052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00034E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签订合同付（预付）0%，物资到货（服务完成）验收后付95%。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A4052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履约保证金和质量保证金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验收合格且出质保期后无质量问题支付剩余5%（不超过5%）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A4052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A4052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售后服务1</w:t>
            </w: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原厂保修年限不低于3年，全年故障停机时间不高于5%（按365日/年计算)。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原厂授权或企业承诺</w:t>
            </w:r>
          </w:p>
        </w:tc>
      </w:tr>
      <w:tr w:rsidR="000A4052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售后服务2</w:t>
            </w: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A4052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售后服务3</w:t>
            </w: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提供不少于3人次、0.5天的工程师维修培训。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A4052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售后服务4</w:t>
            </w: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（响应时间）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维修响应时间≤2小时，维修到达现场时间≤24小时。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A4052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备品备件要求（零配件）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由供应商承诺项目使用寿命周期内保证零配件供应。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A4052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物资编目编码、打码贴签要求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A4052" w:rsidRPr="0000034E" w:rsidTr="00EA0890">
        <w:trPr>
          <w:trHeight w:val="20"/>
          <w:jc w:val="center"/>
        </w:trPr>
        <w:tc>
          <w:tcPr>
            <w:tcW w:w="9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Theme="minorEastAsia" w:cs="宋体" w:hint="eastAsia"/>
                <w:kern w:val="0"/>
                <w:sz w:val="20"/>
                <w:szCs w:val="20"/>
              </w:rPr>
              <w:t>采购实施建议</w:t>
            </w:r>
          </w:p>
        </w:tc>
      </w:tr>
      <w:tr w:rsidR="000A4052" w:rsidRPr="0000034E" w:rsidTr="0000034E">
        <w:trPr>
          <w:trHeight w:val="20"/>
          <w:jc w:val="center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5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77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0A4052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▲标识的指标负偏离≥</w:t>
            </w:r>
            <w:r w:rsidRPr="000A4052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3项</w:t>
            </w: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，投标企业技术分值为0分</w:t>
            </w:r>
          </w:p>
        </w:tc>
      </w:tr>
      <w:tr w:rsidR="000A4052" w:rsidRPr="0000034E" w:rsidTr="0000034E">
        <w:trPr>
          <w:trHeight w:val="20"/>
          <w:jc w:val="center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15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77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▲标识的指标和“无标识”指标负偏离≥10项，投标企业技术分值为0分</w:t>
            </w:r>
          </w:p>
        </w:tc>
      </w:tr>
      <w:tr w:rsidR="000A4052" w:rsidRPr="0000034E" w:rsidTr="00EA0890">
        <w:trPr>
          <w:trHeight w:val="20"/>
          <w:jc w:val="center"/>
        </w:trPr>
        <w:tc>
          <w:tcPr>
            <w:tcW w:w="9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052" w:rsidRPr="0000034E" w:rsidRDefault="000A4052" w:rsidP="00B37D08">
            <w:pPr>
              <w:widowControl/>
              <w:adjustRightInd w:val="0"/>
              <w:snapToGrid w:val="0"/>
              <w:spacing w:line="240" w:lineRule="exact"/>
              <w:ind w:leftChars="-30" w:left="-63" w:rightChars="-30" w:right="-63"/>
              <w:jc w:val="left"/>
              <w:textAlignment w:val="center"/>
              <w:rPr>
                <w:rFonts w:asciiTheme="minorEastAsia" w:hAnsiTheme="minorEastAsia"/>
                <w:sz w:val="20"/>
                <w:szCs w:val="20"/>
              </w:rPr>
            </w:pPr>
            <w:r w:rsidRPr="0000034E">
              <w:rPr>
                <w:rFonts w:asciiTheme="minorEastAsia" w:hAnsiTheme="minorEastAsia" w:hint="eastAsia"/>
                <w:sz w:val="20"/>
                <w:szCs w:val="20"/>
              </w:rPr>
              <w:t>注：1.★指标为必须响应指标，任意一项不满足要求即做废标处理；</w:t>
            </w:r>
          </w:p>
          <w:p w:rsidR="000A4052" w:rsidRPr="0000034E" w:rsidRDefault="000A4052" w:rsidP="00B37D08">
            <w:pPr>
              <w:widowControl/>
              <w:adjustRightInd w:val="0"/>
              <w:snapToGrid w:val="0"/>
              <w:ind w:leftChars="-30" w:left="-63" w:rightChars="-30" w:right="-63" w:firstLineChars="198" w:firstLine="396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 w:rsidR="003649D2" w:rsidRDefault="003649D2"/>
    <w:p w:rsidR="0052455A" w:rsidRDefault="0052455A"/>
    <w:tbl>
      <w:tblPr>
        <w:tblW w:w="9747" w:type="dxa"/>
        <w:jc w:val="center"/>
        <w:tblInd w:w="92" w:type="dxa"/>
        <w:tblLook w:val="04A0"/>
      </w:tblPr>
      <w:tblGrid>
        <w:gridCol w:w="1288"/>
        <w:gridCol w:w="3119"/>
        <w:gridCol w:w="850"/>
        <w:gridCol w:w="426"/>
        <w:gridCol w:w="1275"/>
        <w:gridCol w:w="992"/>
        <w:gridCol w:w="993"/>
        <w:gridCol w:w="804"/>
      </w:tblGrid>
      <w:tr w:rsidR="0052455A" w:rsidRPr="0000034E" w:rsidTr="00EA0890">
        <w:trPr>
          <w:trHeight w:val="20"/>
          <w:jc w:val="center"/>
        </w:trPr>
        <w:tc>
          <w:tcPr>
            <w:tcW w:w="97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55A" w:rsidRPr="0000034E" w:rsidRDefault="0052455A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方正小标宋简体" w:eastAsia="方正小标宋简体" w:hAnsi="宋体" w:cs="宋体"/>
                <w:kern w:val="0"/>
                <w:sz w:val="32"/>
                <w:szCs w:val="32"/>
              </w:rPr>
            </w:pPr>
            <w:r w:rsidRPr="0000034E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</w:rPr>
              <w:t>封闭耗材（试剂）用量测算表</w:t>
            </w:r>
          </w:p>
        </w:tc>
      </w:tr>
      <w:tr w:rsidR="0052455A" w:rsidRPr="0000034E" w:rsidTr="0000034E">
        <w:trPr>
          <w:trHeight w:val="20"/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55A" w:rsidRPr="0000034E" w:rsidRDefault="0052455A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乳房活检与旋切系统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55A" w:rsidRPr="0000034E" w:rsidRDefault="00081218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项目编号</w:t>
            </w:r>
          </w:p>
        </w:tc>
        <w:tc>
          <w:tcPr>
            <w:tcW w:w="2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081218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/>
                <w:kern w:val="0"/>
                <w:sz w:val="20"/>
                <w:szCs w:val="20"/>
              </w:rPr>
              <w:t>2024-JQ06-W3228</w:t>
            </w:r>
          </w:p>
        </w:tc>
      </w:tr>
      <w:tr w:rsidR="0052455A" w:rsidRPr="0000034E" w:rsidTr="0000034E">
        <w:trPr>
          <w:trHeight w:val="20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00034E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封闭耗材（试剂）描述</w:t>
            </w:r>
          </w:p>
        </w:tc>
        <w:tc>
          <w:tcPr>
            <w:tcW w:w="84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耗材（试剂）与设备为同一品牌或耗材（试剂）为设备生产企业指定的唯一代工品牌。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配套耗材（开展项目）名称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规格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预估2年用量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计量单位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最高限价（万元）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00034E" w:rsidRPr="0000034E" w:rsidTr="0000034E">
        <w:trPr>
          <w:trHeight w:val="20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乳房旋切穿刺针及配件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bCs/>
                <w:kern w:val="0"/>
                <w:sz w:val="20"/>
                <w:szCs w:val="20"/>
              </w:rPr>
              <w:t>7G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bCs/>
                <w:kern w:val="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bCs/>
                <w:kern w:val="0"/>
                <w:sz w:val="20"/>
                <w:szCs w:val="20"/>
              </w:rPr>
              <w:t>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4C2967">
            <w:pPr>
              <w:widowControl/>
              <w:adjustRightInd w:val="0"/>
              <w:snapToGrid w:val="0"/>
              <w:spacing w:line="220" w:lineRule="exact"/>
              <w:ind w:leftChars="-30" w:left="-63" w:rightChars="-30" w:right="-63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45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00034E" w:rsidRPr="0000034E" w:rsidTr="0000034E">
        <w:trPr>
          <w:trHeight w:val="20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乳房旋切穿刺针及配件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bCs/>
                <w:kern w:val="0"/>
                <w:sz w:val="20"/>
                <w:szCs w:val="20"/>
              </w:rPr>
              <w:t>10G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bCs/>
                <w:kern w:val="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bCs/>
                <w:kern w:val="0"/>
                <w:sz w:val="20"/>
                <w:szCs w:val="20"/>
              </w:rPr>
              <w:t>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4C2967">
            <w:pPr>
              <w:widowControl/>
              <w:adjustRightInd w:val="0"/>
              <w:snapToGrid w:val="0"/>
              <w:spacing w:line="220" w:lineRule="exact"/>
              <w:ind w:leftChars="-30" w:left="-63" w:rightChars="-30" w:right="-63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25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00034E" w:rsidRPr="0000034E" w:rsidTr="0000034E">
        <w:trPr>
          <w:trHeight w:val="20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乳房旋切穿刺针及配件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bCs/>
                <w:kern w:val="0"/>
                <w:sz w:val="20"/>
                <w:szCs w:val="20"/>
              </w:rPr>
              <w:t>12G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bCs/>
                <w:kern w:val="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bCs/>
                <w:kern w:val="0"/>
                <w:sz w:val="20"/>
                <w:szCs w:val="20"/>
              </w:rPr>
              <w:t>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4C2967">
            <w:pPr>
              <w:widowControl/>
              <w:adjustRightInd w:val="0"/>
              <w:snapToGrid w:val="0"/>
              <w:spacing w:line="220" w:lineRule="exact"/>
              <w:ind w:leftChars="-30" w:left="-63" w:rightChars="-30" w:right="-63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22.5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52455A" w:rsidRPr="0000034E" w:rsidTr="00A66EA3">
        <w:trPr>
          <w:trHeight w:val="573"/>
          <w:jc w:val="center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9E3" w:rsidRPr="0000034E" w:rsidRDefault="006969E3" w:rsidP="006969E3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kern w:val="0"/>
                <w:sz w:val="20"/>
                <w:szCs w:val="18"/>
              </w:rPr>
            </w:pPr>
            <w:r w:rsidRPr="0000034E">
              <w:rPr>
                <w:rFonts w:ascii="宋体" w:eastAsia="宋体" w:hAnsi="宋体" w:cs="宋体" w:hint="eastAsia"/>
                <w:kern w:val="0"/>
                <w:sz w:val="20"/>
                <w:szCs w:val="18"/>
              </w:rPr>
              <w:t>注：1.预估2年用量为开展业务所需耗材（开展项目）的测算量，与设备购置数量无关；</w:t>
            </w:r>
          </w:p>
          <w:p w:rsidR="0052455A" w:rsidRPr="0000034E" w:rsidRDefault="006969E3" w:rsidP="006969E3">
            <w:pPr>
              <w:widowControl/>
              <w:adjustRightInd w:val="0"/>
              <w:snapToGrid w:val="0"/>
              <w:ind w:leftChars="-30" w:left="-63" w:rightChars="-30" w:right="-63" w:firstLineChars="200" w:firstLine="40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034E">
              <w:rPr>
                <w:rFonts w:ascii="宋体" w:eastAsia="宋体" w:hAnsi="宋体" w:cs="宋体" w:hint="eastAsia"/>
                <w:kern w:val="0"/>
                <w:sz w:val="20"/>
                <w:szCs w:val="18"/>
              </w:rPr>
              <w:t>2.计量单位为最小使用单位；</w:t>
            </w:r>
          </w:p>
        </w:tc>
      </w:tr>
    </w:tbl>
    <w:p w:rsidR="0052455A" w:rsidRPr="0052455A" w:rsidRDefault="0052455A"/>
    <w:sectPr w:rsidR="0052455A" w:rsidRPr="0052455A" w:rsidSect="000812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A06" w:rsidRDefault="00262A06" w:rsidP="001864DA">
      <w:r>
        <w:separator/>
      </w:r>
    </w:p>
  </w:endnote>
  <w:endnote w:type="continuationSeparator" w:id="1">
    <w:p w:rsidR="00262A06" w:rsidRDefault="00262A06" w:rsidP="00186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A06" w:rsidRDefault="00262A06" w:rsidP="001864DA">
      <w:r>
        <w:separator/>
      </w:r>
    </w:p>
  </w:footnote>
  <w:footnote w:type="continuationSeparator" w:id="1">
    <w:p w:rsidR="00262A06" w:rsidRDefault="00262A06" w:rsidP="00186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455A"/>
    <w:rsid w:val="0000034E"/>
    <w:rsid w:val="00064213"/>
    <w:rsid w:val="00081218"/>
    <w:rsid w:val="000A4052"/>
    <w:rsid w:val="00133EAB"/>
    <w:rsid w:val="001864DA"/>
    <w:rsid w:val="0021318B"/>
    <w:rsid w:val="00262A06"/>
    <w:rsid w:val="002C0228"/>
    <w:rsid w:val="002C35D6"/>
    <w:rsid w:val="003649D2"/>
    <w:rsid w:val="00384DC6"/>
    <w:rsid w:val="004A39F5"/>
    <w:rsid w:val="0052455A"/>
    <w:rsid w:val="005A4649"/>
    <w:rsid w:val="006969E3"/>
    <w:rsid w:val="006D6DA6"/>
    <w:rsid w:val="00922574"/>
    <w:rsid w:val="009607EC"/>
    <w:rsid w:val="00A475DE"/>
    <w:rsid w:val="00A66EA3"/>
    <w:rsid w:val="00B37D08"/>
    <w:rsid w:val="00B877F6"/>
    <w:rsid w:val="00BF24FB"/>
    <w:rsid w:val="00C00B2F"/>
    <w:rsid w:val="00CE1338"/>
    <w:rsid w:val="00D006A2"/>
    <w:rsid w:val="00DB6C84"/>
    <w:rsid w:val="00EA0890"/>
    <w:rsid w:val="00FB3053"/>
    <w:rsid w:val="00FE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64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64D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64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64D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91966-A452-4CCE-BC02-8954EEB7D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2</Pages>
  <Words>260</Words>
  <Characters>1486</Characters>
  <Application>Microsoft Office Word</Application>
  <DocSecurity>0</DocSecurity>
  <Lines>12</Lines>
  <Paragraphs>3</Paragraphs>
  <ScaleCrop>false</ScaleCrop>
  <Company>惠普(中国)股份有限公司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14</cp:revision>
  <dcterms:created xsi:type="dcterms:W3CDTF">2024-08-08T02:06:00Z</dcterms:created>
  <dcterms:modified xsi:type="dcterms:W3CDTF">2024-11-02T04:33:00Z</dcterms:modified>
</cp:coreProperties>
</file>