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outlineLvl w:val="0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7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653"/>
        <w:gridCol w:w="638"/>
        <w:gridCol w:w="768"/>
        <w:gridCol w:w="73"/>
        <w:gridCol w:w="1069"/>
        <w:gridCol w:w="2058"/>
        <w:gridCol w:w="1163"/>
        <w:gridCol w:w="16"/>
        <w:gridCol w:w="712"/>
        <w:gridCol w:w="14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项目编号</w:t>
            </w:r>
          </w:p>
        </w:tc>
        <w:tc>
          <w:tcPr>
            <w:tcW w:w="1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2024-JQ06-W1432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皮秒激光治疗仪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序号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8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性质</w:t>
            </w:r>
          </w:p>
        </w:tc>
        <w:tc>
          <w:tcPr>
            <w:tcW w:w="43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量化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7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3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用于：</w:t>
            </w:r>
            <w:r>
              <w:rPr>
                <w:rFonts w:hint="eastAsia" w:ascii="黑体" w:hAnsi="宋体" w:eastAsia="黑体" w:cs="黑体"/>
                <w:iCs/>
                <w:sz w:val="20"/>
              </w:rPr>
              <w:t>1.治疗真皮良性色素增加性疾病或减轻黄褐斑的色素沉着2.治疗表皮色素疾病 3.祛除文身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注册证或产品彩页或检测报告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bookmarkStart w:id="0" w:name="_GoBack" w:colFirst="4" w:colLast="5"/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资质认证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3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CFDA和（FDA或CE）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注册证或相关认证资料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技术要求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3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具备皮秒级脉宽（≥500ps）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注册证或产品彩页或检测报告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波长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3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波长755nm或1064nm或532nm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注册证或产品彩页或检测报告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激光介质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3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翠绿宝石或Nd:YAG激光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注册证或产品彩页或检测报告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手柄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3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具备固定不可调节尺寸手柄和可调节尺寸手柄</w:t>
            </w:r>
          </w:p>
        </w:tc>
        <w:tc>
          <w:tcPr>
            <w:tcW w:w="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激光输出方式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36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脉冲间隔发射模式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脉宽调节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36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同一波长下，脉宽可供临床根据需求调节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注册证或产品彩页或检测报告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最大脉冲输出能量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36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≥200mJ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注册证或产品彩页或检测报告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光斑能量密度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36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光斑能量密度根据光斑大小变化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注册证或产品彩页或检测报告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激光发射频率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36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激光发射频率≥10Hz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手柄步进范围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36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可调节尺寸手柄步进≤0.1mm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调节手柄尺寸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36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可调节手柄尺寸规格（2-10）mm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4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瞄准光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36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具备半导体瞄准光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导光臂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36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通过导光臂传导激光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操作界面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36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触摸屏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预留升级USB接口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36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配置滑轮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36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4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冷却系统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36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设备内部通过水路循环制冷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highlight w:val="yellow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脚踏开关寿命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36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≥25000次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36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主机1台，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配备变焦手具1个，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配备定焦手具3个</w:t>
            </w:r>
          </w:p>
        </w:tc>
        <w:tc>
          <w:tcPr>
            <w:tcW w:w="72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2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▲标识的指标和“无标识”指标负偏离≥10项，投标企业技术分值为0分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28B3BEA-9818-4235-A113-2C6F2123F38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B5448C99-85DA-4B02-8320-211C2214489A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VhODRkNTMzN2UzMGIzYWFjNmQ4ZTA2ZWNhNjM1YmUifQ=="/>
  </w:docVars>
  <w:rsids>
    <w:rsidRoot w:val="00983EE2"/>
    <w:rsid w:val="000131AF"/>
    <w:rsid w:val="000207EC"/>
    <w:rsid w:val="00087AC2"/>
    <w:rsid w:val="000D2B47"/>
    <w:rsid w:val="001D0D25"/>
    <w:rsid w:val="001E2468"/>
    <w:rsid w:val="00286937"/>
    <w:rsid w:val="002A0B6A"/>
    <w:rsid w:val="002A6755"/>
    <w:rsid w:val="00327370"/>
    <w:rsid w:val="00327A7B"/>
    <w:rsid w:val="00465906"/>
    <w:rsid w:val="007C7925"/>
    <w:rsid w:val="0084660D"/>
    <w:rsid w:val="00852D12"/>
    <w:rsid w:val="008C525C"/>
    <w:rsid w:val="00983EE2"/>
    <w:rsid w:val="00A74B6A"/>
    <w:rsid w:val="00AA54BD"/>
    <w:rsid w:val="00AB2844"/>
    <w:rsid w:val="00AC4037"/>
    <w:rsid w:val="00AF75A8"/>
    <w:rsid w:val="00B21928"/>
    <w:rsid w:val="00BE52AD"/>
    <w:rsid w:val="00CB1263"/>
    <w:rsid w:val="00D34631"/>
    <w:rsid w:val="00D51785"/>
    <w:rsid w:val="00E07EC0"/>
    <w:rsid w:val="00E76FAD"/>
    <w:rsid w:val="00EA169B"/>
    <w:rsid w:val="00EC55A3"/>
    <w:rsid w:val="0C0B3991"/>
    <w:rsid w:val="1D2B3094"/>
    <w:rsid w:val="2AC655F7"/>
    <w:rsid w:val="39CE38A0"/>
    <w:rsid w:val="3BFEB37A"/>
    <w:rsid w:val="44E85173"/>
    <w:rsid w:val="482A53F5"/>
    <w:rsid w:val="57783860"/>
    <w:rsid w:val="5DFB29AD"/>
    <w:rsid w:val="F1D7DE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paragraph" w:customStyle="1" w:styleId="11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customStyle="1" w:styleId="12">
    <w:name w:val="彩色列表 - 强调文字颜色 11"/>
    <w:basedOn w:val="1"/>
    <w:qFormat/>
    <w:uiPriority w:val="0"/>
    <w:pPr>
      <w:spacing w:after="160" w:line="259" w:lineRule="auto"/>
      <w:ind w:firstLine="420" w:firstLineChars="200"/>
    </w:pPr>
  </w:style>
  <w:style w:type="character" w:customStyle="1" w:styleId="13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279</Words>
  <Characters>1595</Characters>
  <Lines>13</Lines>
  <Paragraphs>3</Paragraphs>
  <TotalTime>0</TotalTime>
  <ScaleCrop>false</ScaleCrop>
  <LinksUpToDate>false</LinksUpToDate>
  <CharactersWithSpaces>1871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2024-05-07T13:04:00Z</dcterms:created>
  <dc:creator>晓娟 涂</dc:creator>
  <cp:lastModifiedBy>mahe</cp:lastModifiedBy>
  <cp:lastPrinted>2024-05-07T02:36:00Z</cp:lastPrinted>
  <dcterms:modified xsi:type="dcterms:W3CDTF">2024-11-11T08:04:05Z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038177013D3A09C4E9F13866EDEC6ECD_42</vt:lpwstr>
  </property>
</Properties>
</file>