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56" w:beforeLines="50" w:after="156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8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598"/>
        <w:gridCol w:w="495"/>
        <w:gridCol w:w="735"/>
        <w:gridCol w:w="1230"/>
        <w:gridCol w:w="11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采购单位：（业务部门盖章）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负压吸引泵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采购计划编号</w:t>
            </w: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描述</w:t>
            </w:r>
          </w:p>
        </w:tc>
        <w:tc>
          <w:tcPr>
            <w:tcW w:w="7959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cs="黑体" w:asciiTheme="majorEastAsia" w:hAnsiTheme="majorEastAsia" w:eastAsiaTheme="majorEastAsia"/>
                <w:kern w:val="0"/>
                <w:sz w:val="20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耗材（试剂）与设备为同一品牌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或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耗材（试剂）为设备生产企业指定的唯一代工品牌。</w:t>
            </w:r>
            <w:r>
              <w:rPr>
                <w:rFonts w:cs="黑体" w:asciiTheme="majorEastAsia" w:hAnsiTheme="majorEastAsia" w:eastAsiaTheme="majorEastAsia"/>
                <w:kern w:val="0"/>
                <w:sz w:val="2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耗材（开展项目）名称</w:t>
            </w: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预估2年用量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计量单位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sz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</w:rPr>
              <w:t>负压引流瓶</w:t>
            </w: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1200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个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130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ajorEastAsia" w:hAnsiTheme="majorEastAsia" w:eastAsiaTheme="majorEastAsia"/>
                <w:sz w:val="20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</w:rPr>
              <w:t>负压引流管</w:t>
            </w: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1200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个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60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bookmarkStart w:id="0" w:name="_GoBack"/>
            <w:bookmarkEnd w:id="0"/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需求部门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（需求部门经办人签字）</w:t>
            </w:r>
          </w:p>
        </w:tc>
        <w:tc>
          <w:tcPr>
            <w:tcW w:w="42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（需求部门领导签字）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注：1.封闭耗材（试剂）需填写此表，开放耗材（试剂）无需填写；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2.如为耗材，需求部门必须提供耗材规格，如为试剂应填写开展项目名称，无需填写规格；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3.预估2年用量为开展业务所需耗材（开展项目）的测算量，与设备购置数量无关；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4.计量单位为最小使用单位；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5.最高限价为采购单位预估2年用量与意向品牌平均单价的乘积。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5FB8"/>
    <w:rsid w:val="00201E22"/>
    <w:rsid w:val="002738B7"/>
    <w:rsid w:val="003E31DC"/>
    <w:rsid w:val="004132BB"/>
    <w:rsid w:val="00434679"/>
    <w:rsid w:val="00505FB8"/>
    <w:rsid w:val="005922C8"/>
    <w:rsid w:val="007F37B4"/>
    <w:rsid w:val="008E65A6"/>
    <w:rsid w:val="009A2FF3"/>
    <w:rsid w:val="00B41CAD"/>
    <w:rsid w:val="00C1387A"/>
    <w:rsid w:val="00E455CA"/>
    <w:rsid w:val="00FA247A"/>
    <w:rsid w:val="00FF7867"/>
    <w:rsid w:val="0571576D"/>
    <w:rsid w:val="223F63DC"/>
    <w:rsid w:val="37B1556F"/>
    <w:rsid w:val="48536E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7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76</Words>
  <Characters>439</Characters>
  <Lines>3</Lines>
  <Paragraphs>1</Paragraphs>
  <TotalTime>0</TotalTime>
  <ScaleCrop>false</ScaleCrop>
  <LinksUpToDate>false</LinksUpToDate>
  <CharactersWithSpaces>514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2024-03-05T08:26:00Z</dcterms:created>
  <dc:creator>Administrator</dc:creator>
  <cp:lastModifiedBy>wzc</cp:lastModifiedBy>
  <dcterms:modified xsi:type="dcterms:W3CDTF">2024-11-14T11:07:49Z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FB8530D40C3C43739ECD88B46C6CB998</vt:lpwstr>
  </property>
</Properties>
</file>