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80" w:type="dxa"/>
        <w:jc w:val="center"/>
        <w:tblInd w:w="93" w:type="dxa"/>
        <w:tblLook w:val="04A0"/>
      </w:tblPr>
      <w:tblGrid>
        <w:gridCol w:w="1099"/>
        <w:gridCol w:w="548"/>
        <w:gridCol w:w="1225"/>
        <w:gridCol w:w="1843"/>
        <w:gridCol w:w="850"/>
        <w:gridCol w:w="709"/>
        <w:gridCol w:w="833"/>
        <w:gridCol w:w="726"/>
        <w:gridCol w:w="1276"/>
        <w:gridCol w:w="425"/>
        <w:gridCol w:w="546"/>
      </w:tblGrid>
      <w:tr w:rsidR="00AB7B64" w:rsidRPr="00AB7B64" w:rsidTr="00AB7B64">
        <w:trPr>
          <w:trHeight w:val="540"/>
          <w:jc w:val="center"/>
        </w:trPr>
        <w:tc>
          <w:tcPr>
            <w:tcW w:w="100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7B64" w:rsidRPr="00AB7B64" w:rsidRDefault="00AB7B64" w:rsidP="00AB7B64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方正小标宋简体" w:eastAsia="方正小标宋简体" w:hAnsi="宋体" w:cs="宋体"/>
                <w:color w:val="000000"/>
                <w:kern w:val="0"/>
                <w:sz w:val="40"/>
                <w:szCs w:val="40"/>
              </w:rPr>
            </w:pPr>
            <w:bookmarkStart w:id="0" w:name="RANGE!A1:I21"/>
            <w:r w:rsidRPr="00AB7B64">
              <w:rPr>
                <w:rFonts w:ascii="方正小标宋简体" w:eastAsia="方正小标宋简体" w:hAnsi="宋体" w:cs="宋体" w:hint="eastAsia"/>
                <w:color w:val="000000"/>
                <w:kern w:val="0"/>
                <w:sz w:val="40"/>
                <w:szCs w:val="40"/>
              </w:rPr>
              <w:t>技术需求表（服务类）</w:t>
            </w:r>
            <w:bookmarkEnd w:id="0"/>
          </w:p>
        </w:tc>
      </w:tr>
      <w:tr w:rsidR="00AB7B64" w:rsidRPr="00AB7B64" w:rsidTr="00AB7B64">
        <w:trPr>
          <w:trHeight w:val="641"/>
          <w:jc w:val="center"/>
        </w:trPr>
        <w:tc>
          <w:tcPr>
            <w:tcW w:w="109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B64" w:rsidRPr="00AB7B64" w:rsidRDefault="00AB7B64" w:rsidP="00AB7B64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AB7B64">
              <w:rPr>
                <w:rFonts w:ascii="黑体" w:eastAsia="黑体" w:hAnsi="Times New Roman" w:cs="Times New Roman" w:hint="eastAsia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3616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7B64" w:rsidRPr="00AB7B64" w:rsidRDefault="00AB7B64" w:rsidP="00AB7B64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B7B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医用超声诊断仪更换配件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B64" w:rsidRDefault="00AB7B64" w:rsidP="00AB7B64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="宋体" w:cs="宋体" w:hint="eastAsia"/>
                <w:kern w:val="0"/>
                <w:sz w:val="24"/>
                <w:szCs w:val="24"/>
              </w:rPr>
            </w:pPr>
            <w:r w:rsidRPr="00AB7B64">
              <w:rPr>
                <w:rFonts w:ascii="黑体" w:eastAsia="黑体" w:hAnsi="宋体" w:cs="宋体" w:hint="eastAsia"/>
                <w:kern w:val="0"/>
                <w:sz w:val="24"/>
                <w:szCs w:val="24"/>
              </w:rPr>
              <w:t>单价</w:t>
            </w:r>
          </w:p>
          <w:p w:rsidR="00AB7B64" w:rsidRPr="00AB7B64" w:rsidRDefault="00AB7B64" w:rsidP="00AB7B64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="宋体" w:cs="宋体"/>
                <w:kern w:val="0"/>
                <w:sz w:val="24"/>
                <w:szCs w:val="24"/>
              </w:rPr>
            </w:pPr>
            <w:r w:rsidRPr="00AB7B64">
              <w:rPr>
                <w:rFonts w:ascii="黑体" w:eastAsia="黑体" w:hAnsi="宋体" w:cs="宋体" w:hint="eastAsia"/>
                <w:kern w:val="0"/>
                <w:sz w:val="24"/>
                <w:szCs w:val="24"/>
              </w:rPr>
              <w:t>（万元）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B64" w:rsidRPr="00AB7B64" w:rsidRDefault="00AB7B64" w:rsidP="00AB7B64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AB7B64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/</w:t>
            </w:r>
          </w:p>
        </w:tc>
        <w:tc>
          <w:tcPr>
            <w:tcW w:w="83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B64" w:rsidRDefault="00AB7B64" w:rsidP="00AB7B64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="宋体" w:cs="宋体" w:hint="eastAsia"/>
                <w:kern w:val="0"/>
                <w:sz w:val="24"/>
                <w:szCs w:val="24"/>
              </w:rPr>
            </w:pPr>
            <w:r w:rsidRPr="00AB7B64">
              <w:rPr>
                <w:rFonts w:ascii="黑体" w:eastAsia="黑体" w:hAnsi="宋体" w:cs="宋体" w:hint="eastAsia"/>
                <w:kern w:val="0"/>
                <w:sz w:val="24"/>
                <w:szCs w:val="24"/>
              </w:rPr>
              <w:t>数量</w:t>
            </w:r>
          </w:p>
          <w:p w:rsidR="00AB7B64" w:rsidRPr="00AB7B64" w:rsidRDefault="00AB7B64" w:rsidP="00AB7B64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="宋体" w:cs="宋体"/>
                <w:kern w:val="0"/>
                <w:sz w:val="24"/>
                <w:szCs w:val="24"/>
              </w:rPr>
            </w:pPr>
            <w:r w:rsidRPr="00AB7B64">
              <w:rPr>
                <w:rFonts w:ascii="黑体" w:eastAsia="黑体" w:hAnsi="宋体" w:cs="宋体" w:hint="eastAsia"/>
                <w:kern w:val="0"/>
                <w:sz w:val="24"/>
                <w:szCs w:val="24"/>
              </w:rPr>
              <w:t>（批）</w:t>
            </w:r>
          </w:p>
        </w:tc>
        <w:tc>
          <w:tcPr>
            <w:tcW w:w="7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B64" w:rsidRPr="00AB7B64" w:rsidRDefault="00AB7B64" w:rsidP="00AB7B64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AB7B64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B64" w:rsidRDefault="00AB7B64" w:rsidP="00AB7B64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="宋体" w:cs="宋体" w:hint="eastAsia"/>
                <w:kern w:val="0"/>
                <w:sz w:val="24"/>
                <w:szCs w:val="24"/>
              </w:rPr>
            </w:pPr>
            <w:r w:rsidRPr="00AB7B64">
              <w:rPr>
                <w:rFonts w:ascii="黑体" w:eastAsia="黑体" w:hAnsi="宋体" w:cs="宋体" w:hint="eastAsia"/>
                <w:kern w:val="0"/>
                <w:sz w:val="24"/>
                <w:szCs w:val="24"/>
              </w:rPr>
              <w:t>预算总金额</w:t>
            </w:r>
          </w:p>
          <w:p w:rsidR="00AB7B64" w:rsidRPr="00AB7B64" w:rsidRDefault="00AB7B64" w:rsidP="00AB7B64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="宋体" w:cs="宋体"/>
                <w:kern w:val="0"/>
                <w:sz w:val="24"/>
                <w:szCs w:val="24"/>
              </w:rPr>
            </w:pPr>
            <w:r w:rsidRPr="00AB7B64">
              <w:rPr>
                <w:rFonts w:ascii="黑体" w:eastAsia="黑体" w:hAnsi="宋体" w:cs="宋体" w:hint="eastAsia"/>
                <w:kern w:val="0"/>
                <w:sz w:val="24"/>
                <w:szCs w:val="24"/>
              </w:rPr>
              <w:t>（万元）</w:t>
            </w:r>
          </w:p>
        </w:tc>
        <w:tc>
          <w:tcPr>
            <w:tcW w:w="97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7B64" w:rsidRPr="00AB7B64" w:rsidRDefault="00AB7B64" w:rsidP="00AB7B64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AB7B64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42.3</w:t>
            </w:r>
          </w:p>
        </w:tc>
      </w:tr>
      <w:tr w:rsidR="00AB7B64" w:rsidRPr="00AB7B64" w:rsidTr="00AB7B64">
        <w:trPr>
          <w:trHeight w:val="450"/>
          <w:jc w:val="center"/>
        </w:trPr>
        <w:tc>
          <w:tcPr>
            <w:tcW w:w="10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B64" w:rsidRPr="00AB7B64" w:rsidRDefault="00AB7B64" w:rsidP="00AB7B64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Times New Roman" w:eastAsia="宋体" w:hAnsi="Times New Roman" w:cs="Times New Roman"/>
                <w:b/>
                <w:kern w:val="0"/>
                <w:sz w:val="24"/>
                <w:szCs w:val="24"/>
              </w:rPr>
            </w:pPr>
            <w:r w:rsidRPr="00AB7B64">
              <w:rPr>
                <w:rFonts w:ascii="黑体" w:eastAsia="黑体" w:hAnsi="Times New Roman" w:cs="Times New Roman" w:hint="eastAsia"/>
                <w:b/>
                <w:kern w:val="0"/>
                <w:sz w:val="24"/>
                <w:szCs w:val="24"/>
              </w:rPr>
              <w:t>需求类别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B64" w:rsidRPr="00AB7B64" w:rsidRDefault="00AB7B64" w:rsidP="00AB7B64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Times New Roman" w:eastAsia="宋体" w:hAnsi="Times New Roman" w:cs="Times New Roman"/>
                <w:b/>
                <w:kern w:val="0"/>
                <w:sz w:val="24"/>
                <w:szCs w:val="24"/>
              </w:rPr>
            </w:pPr>
            <w:r w:rsidRPr="00AB7B64">
              <w:rPr>
                <w:rFonts w:ascii="黑体" w:eastAsia="黑体" w:hAnsi="Times New Roman" w:cs="Times New Roman" w:hint="eastAsia"/>
                <w:b/>
                <w:kern w:val="0"/>
                <w:sz w:val="24"/>
                <w:szCs w:val="24"/>
              </w:rPr>
              <w:t>序号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B64" w:rsidRPr="00AB7B64" w:rsidRDefault="00AB7B64" w:rsidP="00AB7B64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="宋体" w:cs="宋体"/>
                <w:b/>
                <w:kern w:val="0"/>
                <w:sz w:val="24"/>
                <w:szCs w:val="24"/>
              </w:rPr>
            </w:pPr>
            <w:r w:rsidRPr="00AB7B64">
              <w:rPr>
                <w:rFonts w:ascii="黑体" w:eastAsia="黑体" w:hAnsi="宋体" w:cs="宋体" w:hint="eastAsia"/>
                <w:b/>
                <w:kern w:val="0"/>
                <w:sz w:val="24"/>
                <w:szCs w:val="24"/>
              </w:rPr>
              <w:t>需求名称</w:t>
            </w:r>
          </w:p>
        </w:tc>
        <w:tc>
          <w:tcPr>
            <w:tcW w:w="666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B64" w:rsidRPr="00AB7B64" w:rsidRDefault="00AB7B64" w:rsidP="00AB7B64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="宋体" w:cs="宋体"/>
                <w:b/>
                <w:kern w:val="0"/>
                <w:sz w:val="24"/>
                <w:szCs w:val="24"/>
              </w:rPr>
            </w:pPr>
            <w:r w:rsidRPr="00AB7B64">
              <w:rPr>
                <w:rFonts w:ascii="黑体" w:eastAsia="黑体" w:hAnsi="宋体" w:cs="宋体" w:hint="eastAsia"/>
                <w:b/>
                <w:kern w:val="0"/>
                <w:sz w:val="24"/>
                <w:szCs w:val="24"/>
              </w:rPr>
              <w:t>需求内容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7B64" w:rsidRPr="00AB7B64" w:rsidRDefault="00AB7B64" w:rsidP="00AB7B64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Times New Roman" w:eastAsia="宋体" w:hAnsi="Times New Roman" w:cs="Times New Roman"/>
                <w:b/>
                <w:kern w:val="0"/>
                <w:sz w:val="24"/>
                <w:szCs w:val="24"/>
              </w:rPr>
            </w:pPr>
            <w:r w:rsidRPr="00AB7B64">
              <w:rPr>
                <w:rFonts w:ascii="黑体" w:eastAsia="黑体" w:hAnsi="Times New Roman" w:cs="Times New Roman" w:hint="eastAsia"/>
                <w:b/>
                <w:kern w:val="0"/>
                <w:sz w:val="24"/>
                <w:szCs w:val="24"/>
              </w:rPr>
              <w:t>备注</w:t>
            </w:r>
          </w:p>
        </w:tc>
      </w:tr>
      <w:tr w:rsidR="00AB7B64" w:rsidRPr="00AB7B64" w:rsidTr="00AB7B64">
        <w:trPr>
          <w:trHeight w:val="511"/>
          <w:jc w:val="center"/>
        </w:trPr>
        <w:tc>
          <w:tcPr>
            <w:tcW w:w="109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B64" w:rsidRDefault="00AB7B64" w:rsidP="00AB7B64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="宋体" w:cs="宋体" w:hint="eastAsia"/>
                <w:kern w:val="0"/>
                <w:sz w:val="24"/>
                <w:szCs w:val="24"/>
              </w:rPr>
            </w:pPr>
            <w:r w:rsidRPr="00AB7B64">
              <w:rPr>
                <w:rFonts w:ascii="黑体" w:eastAsia="黑体" w:hAnsi="宋体" w:cs="宋体" w:hint="eastAsia"/>
                <w:kern w:val="0"/>
                <w:sz w:val="24"/>
                <w:szCs w:val="24"/>
              </w:rPr>
              <w:t>技术</w:t>
            </w:r>
          </w:p>
          <w:p w:rsidR="00AB7B64" w:rsidRPr="00AB7B64" w:rsidRDefault="00AB7B64" w:rsidP="00AB7B64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="宋体" w:cs="宋体"/>
                <w:kern w:val="0"/>
                <w:sz w:val="24"/>
                <w:szCs w:val="24"/>
              </w:rPr>
            </w:pPr>
            <w:r w:rsidRPr="00AB7B64">
              <w:rPr>
                <w:rFonts w:ascii="黑体" w:eastAsia="黑体" w:hAnsi="宋体" w:cs="宋体" w:hint="eastAsia"/>
                <w:kern w:val="0"/>
                <w:sz w:val="24"/>
                <w:szCs w:val="24"/>
              </w:rPr>
              <w:t>要求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B64" w:rsidRPr="00AB7B64" w:rsidRDefault="00AB7B64" w:rsidP="00AB7B64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AB7B64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*1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B64" w:rsidRPr="00AB7B64" w:rsidRDefault="00AB7B64" w:rsidP="00AB7B64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AB7B64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服务要求</w:t>
            </w:r>
          </w:p>
        </w:tc>
        <w:tc>
          <w:tcPr>
            <w:tcW w:w="666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B64" w:rsidRPr="00AB7B64" w:rsidRDefault="00AB7B64" w:rsidP="00AB7B64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B7B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提供可用于飞利浦超声诊断仪的配件及其附件的故障维修服务。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7B64" w:rsidRPr="00AB7B64" w:rsidRDefault="00AB7B64" w:rsidP="00AB7B64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B7B64" w:rsidRPr="00AB7B64" w:rsidTr="00AB7B64">
        <w:trPr>
          <w:trHeight w:val="732"/>
          <w:jc w:val="center"/>
        </w:trPr>
        <w:tc>
          <w:tcPr>
            <w:tcW w:w="109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B7B64" w:rsidRPr="00AB7B64" w:rsidRDefault="00AB7B64" w:rsidP="00AB7B64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黑体" w:eastAsia="黑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B64" w:rsidRPr="00AB7B64" w:rsidRDefault="00AB7B64" w:rsidP="00AB7B64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AB7B64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*2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B64" w:rsidRPr="00AB7B64" w:rsidRDefault="00AB7B64" w:rsidP="00AB7B64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AB7B64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工程师实力</w:t>
            </w:r>
          </w:p>
        </w:tc>
        <w:tc>
          <w:tcPr>
            <w:tcW w:w="666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7B64" w:rsidRPr="00AB7B64" w:rsidRDefault="00AB7B64" w:rsidP="00AB7B64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AB7B64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投标人或其实际服务机构拥有专业的技术支持团队≥</w:t>
            </w:r>
            <w:r w:rsidRPr="00AB7B64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3</w:t>
            </w:r>
            <w:r w:rsidRPr="00AB7B64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人。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7B64" w:rsidRPr="00AB7B64" w:rsidRDefault="00AB7B64" w:rsidP="00AB7B64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B7B64" w:rsidRPr="00AB7B64" w:rsidTr="00AB7B64">
        <w:trPr>
          <w:trHeight w:val="841"/>
          <w:jc w:val="center"/>
        </w:trPr>
        <w:tc>
          <w:tcPr>
            <w:tcW w:w="109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B7B64" w:rsidRPr="00AB7B64" w:rsidRDefault="00AB7B64" w:rsidP="00AB7B64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黑体" w:eastAsia="黑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B64" w:rsidRPr="00AB7B64" w:rsidRDefault="00AB7B64" w:rsidP="00AB7B64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AB7B64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*3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B64" w:rsidRPr="00AB7B64" w:rsidRDefault="00AB7B64" w:rsidP="00AB7B64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AB7B64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服务企业要求</w:t>
            </w:r>
          </w:p>
        </w:tc>
        <w:tc>
          <w:tcPr>
            <w:tcW w:w="666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7B64" w:rsidRPr="00AB7B64" w:rsidRDefault="00AB7B64" w:rsidP="00AB7B64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AB7B64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1.</w:t>
            </w:r>
            <w:r w:rsidRPr="00AB7B64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投标人须为原厂或原厂合法医疗设备售后服务授权代理商，并提供相关证明资料。</w:t>
            </w:r>
            <w:r w:rsidRPr="00AB7B64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br/>
            </w:r>
            <w:r w:rsidRPr="00AB7B64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2.</w:t>
            </w:r>
            <w:r w:rsidRPr="00AB7B64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投标人或其实际服务机构应在北京市内设有长期稳定的服务机构≥</w:t>
            </w:r>
            <w:r w:rsidRPr="00AB7B64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3</w:t>
            </w:r>
            <w:r w:rsidRPr="00AB7B64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年。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7B64" w:rsidRPr="00AB7B64" w:rsidRDefault="00AB7B64" w:rsidP="00AB7B64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B7B64" w:rsidRPr="00AB7B64" w:rsidTr="00AB7B64">
        <w:trPr>
          <w:trHeight w:val="1569"/>
          <w:jc w:val="center"/>
        </w:trPr>
        <w:tc>
          <w:tcPr>
            <w:tcW w:w="109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B7B64" w:rsidRPr="00AB7B64" w:rsidRDefault="00AB7B64" w:rsidP="00AB7B64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黑体" w:eastAsia="黑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B64" w:rsidRPr="00AB7B64" w:rsidRDefault="00AB7B64" w:rsidP="00AB7B64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AB7B64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*4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B64" w:rsidRPr="00AB7B64" w:rsidRDefault="00AB7B64" w:rsidP="00AB7B64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AB7B64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服务方案</w:t>
            </w:r>
          </w:p>
        </w:tc>
        <w:tc>
          <w:tcPr>
            <w:tcW w:w="666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7B64" w:rsidRPr="00AB7B64" w:rsidRDefault="00AB7B64" w:rsidP="00AB7B64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AB7B64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1.</w:t>
            </w:r>
            <w:r w:rsidRPr="00AB7B64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更换适用于飞利浦</w:t>
            </w:r>
            <w:r w:rsidRPr="00AB7B64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IU22</w:t>
            </w:r>
            <w:r w:rsidRPr="00AB7B64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的</w:t>
            </w:r>
            <w:r w:rsidRPr="00AB7B64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NAIM</w:t>
            </w:r>
            <w:r w:rsidRPr="00AB7B64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板和后端各</w:t>
            </w:r>
            <w:r w:rsidRPr="00AB7B64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1</w:t>
            </w:r>
            <w:r w:rsidRPr="00AB7B64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个，性能达到新配件的质量标准。</w:t>
            </w:r>
            <w:r w:rsidRPr="00AB7B64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br/>
            </w:r>
            <w:r w:rsidRPr="00AB7B64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2.</w:t>
            </w:r>
            <w:r w:rsidRPr="00AB7B64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更换适用于飞利浦</w:t>
            </w:r>
            <w:r w:rsidRPr="00AB7B64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CX50</w:t>
            </w:r>
            <w:r w:rsidRPr="00AB7B64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超声的前端控制模块和</w:t>
            </w:r>
            <w:r w:rsidRPr="00AB7B64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C5-1</w:t>
            </w:r>
            <w:r w:rsidRPr="00AB7B64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腹部探头各</w:t>
            </w:r>
            <w:r w:rsidRPr="00AB7B64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1</w:t>
            </w:r>
            <w:r w:rsidRPr="00AB7B64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个，性能达到新配件的质量标准。</w:t>
            </w:r>
            <w:r w:rsidRPr="00AB7B64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br/>
            </w:r>
            <w:r w:rsidRPr="00AB7B64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3.</w:t>
            </w:r>
            <w:r w:rsidRPr="00AB7B64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具备</w:t>
            </w:r>
            <w:r w:rsidRPr="00AB7B64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24</w:t>
            </w:r>
            <w:r w:rsidRPr="00AB7B64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小时售后专线，配有在线技术支持。出现故障时，</w:t>
            </w:r>
            <w:r w:rsidRPr="00AB7B64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2</w:t>
            </w:r>
            <w:r w:rsidRPr="00AB7B64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小时内电话响应，</w:t>
            </w:r>
            <w:r w:rsidRPr="00AB7B64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24</w:t>
            </w:r>
            <w:r w:rsidRPr="00AB7B64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小时内人员抵达现场。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7B64" w:rsidRPr="00AB7B64" w:rsidRDefault="00AB7B64" w:rsidP="00AB7B64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B7B64" w:rsidRPr="00AB7B64" w:rsidTr="00AB7B64">
        <w:trPr>
          <w:trHeight w:val="121"/>
          <w:jc w:val="center"/>
        </w:trPr>
        <w:tc>
          <w:tcPr>
            <w:tcW w:w="109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B7B64" w:rsidRPr="00AB7B64" w:rsidRDefault="00AB7B64" w:rsidP="00AB7B64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黑体" w:eastAsia="黑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B64" w:rsidRPr="00AB7B64" w:rsidRDefault="00AB7B64" w:rsidP="00AB7B64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AB7B64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5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B64" w:rsidRPr="00AB7B64" w:rsidRDefault="00AB7B64" w:rsidP="00AB7B64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AB7B64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验收方法</w:t>
            </w:r>
          </w:p>
        </w:tc>
        <w:tc>
          <w:tcPr>
            <w:tcW w:w="666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7B64" w:rsidRPr="00AB7B64" w:rsidRDefault="00AB7B64" w:rsidP="00AB7B64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AB7B64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服务完成后，故障排除，正常运行。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7B64" w:rsidRPr="00AB7B64" w:rsidRDefault="00AB7B64" w:rsidP="00AB7B64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B7B64" w:rsidRPr="00AB7B64" w:rsidTr="00AB7B64">
        <w:trPr>
          <w:trHeight w:val="934"/>
          <w:jc w:val="center"/>
        </w:trPr>
        <w:tc>
          <w:tcPr>
            <w:tcW w:w="1099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B64" w:rsidRDefault="00AB7B64" w:rsidP="00AB7B64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="宋体" w:cs="宋体" w:hint="eastAsia"/>
                <w:kern w:val="0"/>
                <w:sz w:val="24"/>
                <w:szCs w:val="24"/>
              </w:rPr>
            </w:pPr>
            <w:r w:rsidRPr="00AB7B64">
              <w:rPr>
                <w:rFonts w:ascii="黑体" w:eastAsia="黑体" w:hAnsi="宋体" w:cs="宋体" w:hint="eastAsia"/>
                <w:kern w:val="0"/>
                <w:sz w:val="24"/>
                <w:szCs w:val="24"/>
              </w:rPr>
              <w:t>经济</w:t>
            </w:r>
          </w:p>
          <w:p w:rsidR="00AB7B64" w:rsidRPr="00AB7B64" w:rsidRDefault="00AB7B64" w:rsidP="00AB7B64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="宋体" w:cs="宋体"/>
                <w:kern w:val="0"/>
                <w:sz w:val="24"/>
                <w:szCs w:val="24"/>
              </w:rPr>
            </w:pPr>
            <w:r w:rsidRPr="00AB7B64">
              <w:rPr>
                <w:rFonts w:ascii="黑体" w:eastAsia="黑体" w:hAnsi="宋体" w:cs="宋体" w:hint="eastAsia"/>
                <w:kern w:val="0"/>
                <w:sz w:val="24"/>
                <w:szCs w:val="24"/>
              </w:rPr>
              <w:t>要求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B64" w:rsidRPr="00AB7B64" w:rsidRDefault="00AB7B64" w:rsidP="00AB7B64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AB7B64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*1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B64" w:rsidRPr="00AB7B64" w:rsidRDefault="00AB7B64" w:rsidP="00AB7B64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AB7B64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质量控制</w:t>
            </w:r>
          </w:p>
        </w:tc>
        <w:tc>
          <w:tcPr>
            <w:tcW w:w="666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7B64" w:rsidRPr="00AB7B64" w:rsidRDefault="00AB7B64" w:rsidP="00AB7B64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B7B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所更换的配件必须是原厂检验合格的全新配件。如因更换配件（维修工程师误操作、配件质量问题等）导致设备故障扩大化，由投标人或实际服务机构承担责任。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7B64" w:rsidRPr="00AB7B64" w:rsidRDefault="00AB7B64" w:rsidP="00AB7B64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B7B64" w:rsidRPr="00AB7B64" w:rsidTr="00AB7B64">
        <w:trPr>
          <w:trHeight w:val="267"/>
          <w:jc w:val="center"/>
        </w:trPr>
        <w:tc>
          <w:tcPr>
            <w:tcW w:w="1099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B7B64" w:rsidRPr="00AB7B64" w:rsidRDefault="00AB7B64" w:rsidP="00AB7B64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黑体" w:eastAsia="黑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B64" w:rsidRPr="00AB7B64" w:rsidRDefault="00AB7B64" w:rsidP="00AB7B64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AB7B64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*2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B64" w:rsidRPr="00AB7B64" w:rsidRDefault="00AB7B64" w:rsidP="00AB7B64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AB7B64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质量保证</w:t>
            </w:r>
          </w:p>
        </w:tc>
        <w:tc>
          <w:tcPr>
            <w:tcW w:w="666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7B64" w:rsidRPr="00AB7B64" w:rsidRDefault="00AB7B64" w:rsidP="00AB7B64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AB7B64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服务完成后</w:t>
            </w:r>
            <w:r w:rsidRPr="00AB7B64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3</w:t>
            </w:r>
            <w:r w:rsidRPr="00AB7B64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个月内重复性故障，提供免费换新服务。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7B64" w:rsidRPr="00AB7B64" w:rsidRDefault="00AB7B64" w:rsidP="00AB7B64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</w:tr>
      <w:tr w:rsidR="00AB7B64" w:rsidRPr="00AB7B64" w:rsidTr="00AB7B64">
        <w:trPr>
          <w:trHeight w:val="229"/>
          <w:jc w:val="center"/>
        </w:trPr>
        <w:tc>
          <w:tcPr>
            <w:tcW w:w="1099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B7B64" w:rsidRPr="00AB7B64" w:rsidRDefault="00AB7B64" w:rsidP="00AB7B64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黑体" w:eastAsia="黑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B64" w:rsidRPr="00AB7B64" w:rsidRDefault="00AB7B64" w:rsidP="00AB7B64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AB7B64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3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B64" w:rsidRPr="00AB7B64" w:rsidRDefault="00AB7B64" w:rsidP="00AB7B64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B7B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交付时间</w:t>
            </w:r>
          </w:p>
        </w:tc>
        <w:tc>
          <w:tcPr>
            <w:tcW w:w="666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7B64" w:rsidRPr="00AB7B64" w:rsidRDefault="00AB7B64" w:rsidP="00AB7B64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B7B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合同签订后</w:t>
            </w:r>
            <w:r w:rsidRPr="00AB7B64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1</w:t>
            </w:r>
            <w:r w:rsidRPr="00AB7B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个月内交货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7B64" w:rsidRPr="00AB7B64" w:rsidRDefault="00AB7B64" w:rsidP="00AB7B64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</w:tr>
      <w:tr w:rsidR="00AB7B64" w:rsidRPr="00AB7B64" w:rsidTr="00AB7B64">
        <w:trPr>
          <w:trHeight w:val="205"/>
          <w:jc w:val="center"/>
        </w:trPr>
        <w:tc>
          <w:tcPr>
            <w:tcW w:w="1099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B7B64" w:rsidRPr="00AB7B64" w:rsidRDefault="00AB7B64" w:rsidP="00AB7B64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黑体" w:eastAsia="黑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B64" w:rsidRPr="00AB7B64" w:rsidRDefault="00AB7B64" w:rsidP="00AB7B64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AB7B64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B64" w:rsidRPr="00AB7B64" w:rsidRDefault="00AB7B64" w:rsidP="00AB7B64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B7B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交付地点</w:t>
            </w:r>
          </w:p>
        </w:tc>
        <w:tc>
          <w:tcPr>
            <w:tcW w:w="666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7B64" w:rsidRPr="00AB7B64" w:rsidRDefault="00AB7B64" w:rsidP="00AB7B64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AB7B64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合同签订后，根据需求方要求交付，交付地点由需求方指定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7B64" w:rsidRPr="00AB7B64" w:rsidRDefault="00AB7B64" w:rsidP="00AB7B64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</w:tr>
      <w:tr w:rsidR="00AB7B64" w:rsidRPr="00AB7B64" w:rsidTr="00AB7B64">
        <w:trPr>
          <w:trHeight w:val="309"/>
          <w:jc w:val="center"/>
        </w:trPr>
        <w:tc>
          <w:tcPr>
            <w:tcW w:w="10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B64" w:rsidRPr="00AB7B64" w:rsidRDefault="00AB7B64" w:rsidP="00AB7B64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黑体" w:eastAsia="黑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B64" w:rsidRPr="00AB7B64" w:rsidRDefault="00AB7B64" w:rsidP="00AB7B64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AB7B64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5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B64" w:rsidRPr="00AB7B64" w:rsidRDefault="00AB7B64" w:rsidP="00AB7B64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AB7B64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付款条件</w:t>
            </w:r>
          </w:p>
        </w:tc>
        <w:tc>
          <w:tcPr>
            <w:tcW w:w="666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7B64" w:rsidRPr="00AB7B64" w:rsidRDefault="00AB7B64" w:rsidP="00AB7B64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B7B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物资到货（服务完成）验收后付 100 %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7B64" w:rsidRPr="00AB7B64" w:rsidRDefault="00AB7B64" w:rsidP="00AB7B64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</w:tr>
      <w:tr w:rsidR="00AB7B64" w:rsidRPr="00AB7B64" w:rsidTr="00AB7B64">
        <w:trPr>
          <w:trHeight w:val="1440"/>
          <w:jc w:val="center"/>
        </w:trPr>
        <w:tc>
          <w:tcPr>
            <w:tcW w:w="100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B64" w:rsidRDefault="00AB7B64" w:rsidP="00AB7B64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B7B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说明：</w:t>
            </w:r>
          </w:p>
          <w:p w:rsidR="00AB7B64" w:rsidRDefault="00AB7B64" w:rsidP="00AB7B64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B7B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1.加注“*”号的技术指标为关键指标，≥1项未达到招标文件要求，即</w:t>
            </w:r>
            <w:proofErr w:type="gramStart"/>
            <w:r w:rsidRPr="00AB7B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做废</w:t>
            </w:r>
            <w:proofErr w:type="gramEnd"/>
            <w:r w:rsidRPr="00AB7B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标处理</w:t>
            </w:r>
          </w:p>
          <w:p w:rsidR="00AB7B64" w:rsidRDefault="00AB7B64" w:rsidP="00AB7B64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B7B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2.加注“·”号的技术指标为重要指标</w:t>
            </w:r>
          </w:p>
          <w:p w:rsidR="00AB7B64" w:rsidRPr="00AB7B64" w:rsidRDefault="00AB7B64" w:rsidP="00AB7B64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B7B6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3.加注“*”、“·”号的技术指标均需投标企业提供证明材料</w:t>
            </w:r>
          </w:p>
        </w:tc>
      </w:tr>
    </w:tbl>
    <w:p w:rsidR="003649D2" w:rsidRPr="00AB7B64" w:rsidRDefault="003649D2"/>
    <w:sectPr w:rsidR="003649D2" w:rsidRPr="00AB7B64" w:rsidSect="00AB7B6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AB7B64"/>
    <w:rsid w:val="00093436"/>
    <w:rsid w:val="003649D2"/>
    <w:rsid w:val="004A39F5"/>
    <w:rsid w:val="005A4649"/>
    <w:rsid w:val="00AB7B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49D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447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111</Words>
  <Characters>634</Characters>
  <Application>Microsoft Office Word</Application>
  <DocSecurity>0</DocSecurity>
  <Lines>5</Lines>
  <Paragraphs>1</Paragraphs>
  <ScaleCrop>false</ScaleCrop>
  <Company>惠普(中国)股份有限公司</Company>
  <LinksUpToDate>false</LinksUpToDate>
  <CharactersWithSpaces>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doctor</dc:creator>
  <cp:keywords/>
  <dc:description/>
  <cp:lastModifiedBy>doctor</cp:lastModifiedBy>
  <cp:revision>1</cp:revision>
  <dcterms:created xsi:type="dcterms:W3CDTF">2023-12-18T08:25:00Z</dcterms:created>
  <dcterms:modified xsi:type="dcterms:W3CDTF">2023-12-18T08:29:00Z</dcterms:modified>
</cp:coreProperties>
</file>