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方正小标宋简体" w:eastAsia="方正小标宋简体"/>
          <w:color w:val="auto"/>
          <w:sz w:val="44"/>
          <w:szCs w:val="44"/>
          <w:highlight w:val="none"/>
          <w:lang w:val="zh-CN"/>
        </w:rPr>
      </w:pPr>
      <w:bookmarkStart w:id="0" w:name="_Toc130887498"/>
      <w:bookmarkStart w:id="1" w:name="_Toc130657990"/>
      <w:bookmarkStart w:id="2" w:name="_Toc128150132"/>
      <w:bookmarkStart w:id="3" w:name="_Toc12397"/>
      <w:bookmarkStart w:id="4" w:name="_Toc130886997"/>
      <w:bookmarkStart w:id="5" w:name="_Toc128150776"/>
      <w:bookmarkStart w:id="6" w:name="_Toc130657536"/>
      <w:bookmarkStart w:id="7" w:name="_Toc127820562"/>
      <w:bookmarkStart w:id="8" w:name="_Toc8647"/>
      <w:bookmarkStart w:id="9" w:name="_Toc28579"/>
      <w:bookmarkStart w:id="10" w:name="_Toc132190632"/>
      <w:bookmarkStart w:id="11" w:name="_Toc5855"/>
      <w:bookmarkStart w:id="12" w:name="_Toc29228"/>
      <w:bookmarkStart w:id="13" w:name="_Toc128151025"/>
      <w:bookmarkStart w:id="14" w:name="_Toc128397968"/>
      <w:bookmarkStart w:id="15" w:name="_Toc112317781"/>
      <w:bookmarkStart w:id="16" w:name="第二部分"/>
      <w:r>
        <w:rPr>
          <w:rFonts w:hint="eastAsia" w:ascii="方正小标宋简体" w:eastAsia="方正小标宋简体"/>
          <w:color w:val="auto"/>
          <w:sz w:val="44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41"/>
        <w:tblW w:w="952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9"/>
        <w:gridCol w:w="1305"/>
        <w:gridCol w:w="6424"/>
        <w:gridCol w:w="8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技术参数和需求内容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1.建设一套内分泌代谢慢病管理系统，包含内分泌代谢慢病管理软件系统一套及若干硬件设备；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2.软硬件设备：国产品牌；                            </w:t>
            </w:r>
            <w:r>
              <w:rPr>
                <w:rStyle w:val="167"/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3.部署在局域网，需符合局域网入网条件；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4.能够按照医院的要求进行软件开发；提供系统与医院信息系统接口；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系统主要实现功能：在保证安全情况下，通过与医院信息系统接口，提取病人检查、检验、病历等医疗数据，生成结构化数据信息，满足对患者病情纵向追踪要求，针对不同内分泌代谢慢病进行相关关键数据收集，识别变化。根据可能的数据关联和变化，对患者相关状态进行智能辅助判别和提醒，预测和调整未来诊治、随访计划。系统具有随访功能：包含定制随访计划、医患随访提醒、依从性评估，结构化随访表单。通过多重条件获得患者的各项数据，并将脱敏数据生成报表并导出。权限配置：严格且灵活的权限配置体制，可根据科室实际工作情况进行权限设置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6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1、内分泌代谢慢病管理软件系统，包括数据集成与病历文本自然语言结构化处理模块、数据治理模块、内分泌代谢慢病管理系统、随访管理模块、数据统计模块等。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2、硬件设备包含服务器2台、深度学习服务器1台、台式电脑2台、平板电脑3台、扫描仪2台；                 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产品要求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要求厂商提供项目软件产品相关的软著。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本项目不接受联合投标、不允许分包。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技术力量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1.项目开发团队,PMP证书≥1人；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2.项目服务团队需具备1名及以上医学学士学位或以上学历人员；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</w:t>
            </w:r>
          </w:p>
        </w:tc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性能指标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内分泌代谢慢病管理软件系统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5.1.1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数据集成与病历文本自然语言结构化处理模块：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1.按院方相关规定，实现数据集成，对接医院信息系统（HIS）、实验室信息系统（LIS）、电子病历（EMR）等业务系统，提取病人检查、检验、病历等医疗数据，生成结构化数据信息；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2.整合HIS、病历等临床信息系统产生的医疗数据，汇总建立以病例为中心的内分泌代谢慢病管理系统。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5.1.2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数据治理模块：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1.根据医疗数据标准规范，对于结构化的基础数据、检验检查结果等医疗数据与行业标准进行映射，实现数据标准化；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2.经过标准化处理的字段，可展示源数据和参考标准；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3.能够对临床数据进行脱敏处理。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5.1.3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内分泌代谢慢病管理系统：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1.满足内分泌代谢慢病按病种管理和显示详细信息的需求，具体信息可以自定义；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2.内分泌代谢慢病库支持病例籍贯、病例特征概况、性别、发病年龄、病历特征概况、就诊类型、科室、时间等多维度自定义指标统计视图；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3.在授权后，能将脱敏的病例数据导出到Excel、CSV、SAS等多种文件格式。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5.1.4</w:t>
            </w:r>
          </w:p>
        </w:tc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性能指标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随访管理系统：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1.能够使临床医师对患者进行全流程的随访信息管理，可按照随访进度分为未开始、待随访、录入中、已过期、已中止、单次失访、已完成等阶段，录入相关信息，可按阶段分类查找；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2.能够通过病历自动采集患者人口学信息；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3.提供录入员的录入、修改、保存、提交审核、回应质疑等功能；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4.提供历史操作日志；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5.可根据角色不同，自定义快捷菜单模块，支持录入、随访、质疑、患者查询等快捷菜单功能；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6.系统提供通用表单，也提供用户自定义配置随访表单功能，表单可拖拽式调整；自定义表单至少包含标题栏、输入框、文本、日期、单选、多选、分页栏、表格等多种组件；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7.随访系统能够部署在平板电脑上。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5.1.5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数据统计模块：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1.提供多种统计算法，能按照不同算法统计并展示对应结果，其中算法包含且不限于正态性检验、均数的比较与检验、单样本与总体比较的t检验、两样本比较的t检验、回归分析、条件logistic回归等数据统计算法；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2.按照科室要求，提供数据统计分析软件，统计内容根据科室需求自定义。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5.2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硬件设备参数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5.2.1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服务器2台，单台配置如下：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操作系统：预装正版操作系统；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*CPU：数量≥2颗,每颗主频≥2.0GHz，每颗核心数≥10核；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*内存：容量≥256GB；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*硬盘：固态硬盘数量≥2块，单块≥480GB；SAS硬盘数量≥2块，单块容量≥4TB，转速≥7.2K；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电源: 满配（≥2）；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导轨：原厂导轨、机架式；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风扇：满配（≥2）。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5.2.2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深度学习服务器1台，单台配置如下：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操作系统：预装正版操作系统；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*CPU：数量≥2颗,每颗主频≥2.5GHz，每颗核心数≥16核；                 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*显存容量≥32GB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*内存：容量≥256GB；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*硬盘：固态硬盘数量≥2块，单块≥480GB，SAS硬盘数量≥4块，单块≥1.2TB，转速≥10K；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电源：满配（≥2）；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导轨：原厂导轨、机架式；                                          风扇：满配（≥2）；                                              GPU扩展槽：≥4个。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5.2.3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台式计算机2台：单台配置如下：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操作系统：预装64位正版操作系统；支持国产主流操作系统，支持win10或win7；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CPU：核心数量≥6核心；主频≥3.1G；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内存：容量单条≥16GB；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硬盘：SSD硬盘数量≥480GB(保密原因不回收），SATA硬盘≥1TB(保密原因不回收）；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显示器：尺寸≥23寸，分辨率≥1920*1080。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5.2.4</w:t>
            </w:r>
          </w:p>
        </w:tc>
        <w:tc>
          <w:tcPr>
            <w:tcW w:w="130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  <w:t>性能指标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平板电脑3台：单台配置如下：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操作系统：支持主流操作系统、Android9.0或以上;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处理器：基础频率≥1.8GHZ，核心数≥8；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内存：容量≥16GB；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存储器：容量≥256GB；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显示屏：屏幕尺寸≥11英吋；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能够安装随访系统客户端软件。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6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5.2.5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扫描仪2台：单台配置如下：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分辨率：ADF:≥600dpi  平板≥2400*1200dpi;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扫描模式：彩色 黑白;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进纸器容量：≥50张;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集成：OCR识别;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附加验收条件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通过系统全流程运行测试，运行检测时间≥1个月。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数据要求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*1.要求数据库管理员用户密码交付信息科；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*2.须提供数据备份机制、数据重建机制由信息科审核；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*3.须根据院方要求配合将数据库纳入容灾平台、离线备份平台、数据库监控平台、数据资源体系平台；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*4.要求系统上线后，医疗相关数据项的数据结构或字段说明性文件交付信息科，并随系统升级更新交付；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*5.所有存有院方数据的存储介质不予返还；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*6.数据库运维人员需在信息科报备，签署相关保密协议，并纳入信息科数管统一管理。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1.软、硬件质保期≥3年，质保期从验收合格日期起算。质保期内系统软、硬件升级维护均不再进行额外收费。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2.按照保密要求，数据不能出院区，质保期内如发生硬盘等存储介质故障，厂家免费换新，医院不退还旧硬盘。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3.定期维护保养，按系统维护要求，质保期内提供每年≥4次的免费巡检服务并提供巡检报告。                                4.服务期内出现紧急故障情况，公司响应时间≤1小时，到达现场时间（必要时）≤24小时，解决问题时间≤48个小时。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5.系统实施部署期间驻地工程师≥2人。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6.厂家提供免费上门培训。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7.文档资料：产品合格证，软件使用说明书，软件数据结构文档、服务器管理权限等。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8.满足管理系统的可延展，在约定范围内，支持对管理系统进行功能迭代和业务更新。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交付时间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合同签订之日起四个月交付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交付地点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北京市海淀区复兴路28号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付款方式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硬件设备到货且软件安装后付款30%，系统稳定运行且验收合格后支付65%，质保期满后付款5%。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5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本项目不接受负偏离，≥1项未达到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文件要求，即做废标处理。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提供《技术、商务指标参数响应承诺书》（专用附件4）</w:t>
            </w:r>
          </w:p>
        </w:tc>
      </w:tr>
      <w:bookmarkEnd w:id="16"/>
    </w:tbl>
    <w:p>
      <w:pPr>
        <w:pStyle w:val="49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bookmarkStart w:id="17" w:name="_GoBack"/>
      <w:bookmarkEnd w:id="17"/>
    </w:p>
    <w:sectPr>
      <w:footerReference r:id="rId3" w:type="default"/>
      <w:pgSz w:w="11906" w:h="16838"/>
      <w:pgMar w:top="760" w:right="726" w:bottom="669" w:left="896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-1969199126"/>
                          </w:sdtPr>
                          <w:sdtContent>
                            <w:p>
                              <w:pPr>
                                <w:pStyle w:val="26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84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49"/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VVpTcgBAACaAwAADgAAAGRycy9lMm9Eb2MueG1srVPNjtMwEL6vxDtY&#10;vlNnK4G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uAkoieMWJ37++eP86/H88J28&#10;yfr0AWpMuwuYmIb3fsDc2Q/ozLQHFW3+IiGCcYQ6XdSVQyIiP1otV6sKQwJj8wXx2dPzECF9kN6S&#10;bDQ04viKqvz4CdKYOqfkas7famPKCI37y4GY2cNy72OP2UrDbpgI7Xx7Qj49Tr6hDhedEvPRobDY&#10;X5qNOBu72TiEqPdd2aJcD8K7Q8ImSm+5wgg7FcaRFXbTeuWd+PNesp5+qc1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GFVaU3IAQAAmg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69199126"/>
                    </w:sdtPr>
                    <w:sdtContent>
                      <w:p>
                        <w:pPr>
                          <w:pStyle w:val="26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84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pStyle w:val="49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xNjZiNDgzMTI4N2VmNjYzYmM5NWUxZGRlNzY1OTU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0BE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24A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2CB9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3FE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9BA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44C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9CD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957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290B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AC2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3E654D"/>
    <w:rsid w:val="01505E83"/>
    <w:rsid w:val="019948FF"/>
    <w:rsid w:val="01C963F3"/>
    <w:rsid w:val="01E17070"/>
    <w:rsid w:val="02FB0E7C"/>
    <w:rsid w:val="034431BD"/>
    <w:rsid w:val="036A5B9E"/>
    <w:rsid w:val="04461F7D"/>
    <w:rsid w:val="04642565"/>
    <w:rsid w:val="04D37589"/>
    <w:rsid w:val="05865B9E"/>
    <w:rsid w:val="05A66CAF"/>
    <w:rsid w:val="05F371F9"/>
    <w:rsid w:val="062067FE"/>
    <w:rsid w:val="066620D4"/>
    <w:rsid w:val="069D1698"/>
    <w:rsid w:val="0757256B"/>
    <w:rsid w:val="08217766"/>
    <w:rsid w:val="084C7709"/>
    <w:rsid w:val="08F643A2"/>
    <w:rsid w:val="08FB5CE3"/>
    <w:rsid w:val="09664528"/>
    <w:rsid w:val="09F341ED"/>
    <w:rsid w:val="0A2148F3"/>
    <w:rsid w:val="0A971718"/>
    <w:rsid w:val="0B3F7726"/>
    <w:rsid w:val="0BEB6F2D"/>
    <w:rsid w:val="0BFA364D"/>
    <w:rsid w:val="0CCD4738"/>
    <w:rsid w:val="0D1F4DCE"/>
    <w:rsid w:val="0D6F054E"/>
    <w:rsid w:val="0D725B91"/>
    <w:rsid w:val="0D8C271A"/>
    <w:rsid w:val="0D8D3E9F"/>
    <w:rsid w:val="0DC812A0"/>
    <w:rsid w:val="0DF12851"/>
    <w:rsid w:val="0E144B5A"/>
    <w:rsid w:val="0E2A4B31"/>
    <w:rsid w:val="0E3310C6"/>
    <w:rsid w:val="0ED83A67"/>
    <w:rsid w:val="0F675DF2"/>
    <w:rsid w:val="0FC5377E"/>
    <w:rsid w:val="10BC0BBA"/>
    <w:rsid w:val="10C02AD6"/>
    <w:rsid w:val="111451B1"/>
    <w:rsid w:val="11650D51"/>
    <w:rsid w:val="1172221B"/>
    <w:rsid w:val="122F6AD6"/>
    <w:rsid w:val="124104D0"/>
    <w:rsid w:val="12414A2E"/>
    <w:rsid w:val="128A57B1"/>
    <w:rsid w:val="12E8676D"/>
    <w:rsid w:val="130A2473"/>
    <w:rsid w:val="13413B4A"/>
    <w:rsid w:val="136441CE"/>
    <w:rsid w:val="139418F8"/>
    <w:rsid w:val="139B1477"/>
    <w:rsid w:val="13A459E5"/>
    <w:rsid w:val="13DE4AD1"/>
    <w:rsid w:val="13E64CB2"/>
    <w:rsid w:val="14057B94"/>
    <w:rsid w:val="14332AA2"/>
    <w:rsid w:val="146715D9"/>
    <w:rsid w:val="150107B5"/>
    <w:rsid w:val="15560435"/>
    <w:rsid w:val="157955E3"/>
    <w:rsid w:val="15984F1A"/>
    <w:rsid w:val="15D849FF"/>
    <w:rsid w:val="16267AE9"/>
    <w:rsid w:val="16314E99"/>
    <w:rsid w:val="164D1878"/>
    <w:rsid w:val="16E16BAA"/>
    <w:rsid w:val="16E93A50"/>
    <w:rsid w:val="17207642"/>
    <w:rsid w:val="17287ED0"/>
    <w:rsid w:val="1763184F"/>
    <w:rsid w:val="17E83DC1"/>
    <w:rsid w:val="17EC054E"/>
    <w:rsid w:val="184B0E55"/>
    <w:rsid w:val="186C6597"/>
    <w:rsid w:val="18730A0F"/>
    <w:rsid w:val="189018F3"/>
    <w:rsid w:val="18AB63FB"/>
    <w:rsid w:val="18DB52D6"/>
    <w:rsid w:val="19734677"/>
    <w:rsid w:val="198274DF"/>
    <w:rsid w:val="199724DC"/>
    <w:rsid w:val="1A10783D"/>
    <w:rsid w:val="1A4E692E"/>
    <w:rsid w:val="1AB561B1"/>
    <w:rsid w:val="1B16159E"/>
    <w:rsid w:val="1B1D15CE"/>
    <w:rsid w:val="1B8738DB"/>
    <w:rsid w:val="1C0E2F29"/>
    <w:rsid w:val="1C4C74D6"/>
    <w:rsid w:val="1C80512D"/>
    <w:rsid w:val="1CD45B79"/>
    <w:rsid w:val="1CE43C8A"/>
    <w:rsid w:val="1DB51D77"/>
    <w:rsid w:val="1DD3548B"/>
    <w:rsid w:val="1DED21D8"/>
    <w:rsid w:val="1DF35713"/>
    <w:rsid w:val="1E754788"/>
    <w:rsid w:val="1EBF49AE"/>
    <w:rsid w:val="1F0E3DA5"/>
    <w:rsid w:val="1F2F7C1E"/>
    <w:rsid w:val="1FB931AC"/>
    <w:rsid w:val="2013543D"/>
    <w:rsid w:val="20153C19"/>
    <w:rsid w:val="204136C0"/>
    <w:rsid w:val="206740D8"/>
    <w:rsid w:val="208D2D81"/>
    <w:rsid w:val="20C55B80"/>
    <w:rsid w:val="20C66D02"/>
    <w:rsid w:val="20CE49AC"/>
    <w:rsid w:val="20FE6097"/>
    <w:rsid w:val="210D77CF"/>
    <w:rsid w:val="21EA3909"/>
    <w:rsid w:val="22143D06"/>
    <w:rsid w:val="2277326C"/>
    <w:rsid w:val="22F75C0D"/>
    <w:rsid w:val="23FB1769"/>
    <w:rsid w:val="248F4E23"/>
    <w:rsid w:val="249B4BA3"/>
    <w:rsid w:val="24C012DB"/>
    <w:rsid w:val="24C369BB"/>
    <w:rsid w:val="24D42C79"/>
    <w:rsid w:val="25114177"/>
    <w:rsid w:val="255D5E59"/>
    <w:rsid w:val="25697713"/>
    <w:rsid w:val="258D2D3B"/>
    <w:rsid w:val="25F95EEC"/>
    <w:rsid w:val="2601765A"/>
    <w:rsid w:val="267F67D1"/>
    <w:rsid w:val="26930257"/>
    <w:rsid w:val="277E3593"/>
    <w:rsid w:val="279C60CA"/>
    <w:rsid w:val="27D76010"/>
    <w:rsid w:val="280A62A3"/>
    <w:rsid w:val="281178FD"/>
    <w:rsid w:val="28332D0A"/>
    <w:rsid w:val="289522DC"/>
    <w:rsid w:val="28B55FD9"/>
    <w:rsid w:val="28F839D8"/>
    <w:rsid w:val="290F7096"/>
    <w:rsid w:val="296D112F"/>
    <w:rsid w:val="298F6B3C"/>
    <w:rsid w:val="29BF32CC"/>
    <w:rsid w:val="29D768DA"/>
    <w:rsid w:val="2A1C2763"/>
    <w:rsid w:val="2A6C6335"/>
    <w:rsid w:val="2AB37FA1"/>
    <w:rsid w:val="2BC46CD6"/>
    <w:rsid w:val="2BDE7075"/>
    <w:rsid w:val="2BE140E5"/>
    <w:rsid w:val="2C3D0F42"/>
    <w:rsid w:val="2C762D37"/>
    <w:rsid w:val="2C7F7652"/>
    <w:rsid w:val="2D177764"/>
    <w:rsid w:val="2D2F28DA"/>
    <w:rsid w:val="2D4532CF"/>
    <w:rsid w:val="2D8F5364"/>
    <w:rsid w:val="2DAE6ACA"/>
    <w:rsid w:val="2DB42A3E"/>
    <w:rsid w:val="2DF277F3"/>
    <w:rsid w:val="2E1E5494"/>
    <w:rsid w:val="2F7013AD"/>
    <w:rsid w:val="2FFB511A"/>
    <w:rsid w:val="301D46EF"/>
    <w:rsid w:val="30532B78"/>
    <w:rsid w:val="30AD72A3"/>
    <w:rsid w:val="3142671D"/>
    <w:rsid w:val="32253784"/>
    <w:rsid w:val="32475585"/>
    <w:rsid w:val="32651A07"/>
    <w:rsid w:val="32AF5D7F"/>
    <w:rsid w:val="32E71E6B"/>
    <w:rsid w:val="33776BD8"/>
    <w:rsid w:val="33B640C1"/>
    <w:rsid w:val="33E806DA"/>
    <w:rsid w:val="341A45B7"/>
    <w:rsid w:val="345F4DE7"/>
    <w:rsid w:val="3488085F"/>
    <w:rsid w:val="34AE36C7"/>
    <w:rsid w:val="34E32D42"/>
    <w:rsid w:val="35541A83"/>
    <w:rsid w:val="35C0545B"/>
    <w:rsid w:val="35C91DF7"/>
    <w:rsid w:val="361F1F7B"/>
    <w:rsid w:val="366D20B4"/>
    <w:rsid w:val="367A4403"/>
    <w:rsid w:val="36BB5FCC"/>
    <w:rsid w:val="36C018F3"/>
    <w:rsid w:val="372907BF"/>
    <w:rsid w:val="376314F9"/>
    <w:rsid w:val="38194CD8"/>
    <w:rsid w:val="38195285"/>
    <w:rsid w:val="38C26B8B"/>
    <w:rsid w:val="39544A32"/>
    <w:rsid w:val="397D6A82"/>
    <w:rsid w:val="398817CF"/>
    <w:rsid w:val="39D44740"/>
    <w:rsid w:val="39D66E16"/>
    <w:rsid w:val="39E40284"/>
    <w:rsid w:val="39E9692C"/>
    <w:rsid w:val="3A2F2590"/>
    <w:rsid w:val="3A8C31A0"/>
    <w:rsid w:val="3A9C0643"/>
    <w:rsid w:val="3AD37453"/>
    <w:rsid w:val="3B1664C3"/>
    <w:rsid w:val="3B174216"/>
    <w:rsid w:val="3B586F85"/>
    <w:rsid w:val="3B5F3785"/>
    <w:rsid w:val="3C2679C3"/>
    <w:rsid w:val="3D495FCD"/>
    <w:rsid w:val="3DB03FCF"/>
    <w:rsid w:val="3F4B0C63"/>
    <w:rsid w:val="3FC058B2"/>
    <w:rsid w:val="401752EE"/>
    <w:rsid w:val="40582F21"/>
    <w:rsid w:val="40C23AB8"/>
    <w:rsid w:val="41255E40"/>
    <w:rsid w:val="41335680"/>
    <w:rsid w:val="41A90DC1"/>
    <w:rsid w:val="423C2189"/>
    <w:rsid w:val="42515424"/>
    <w:rsid w:val="42C817D4"/>
    <w:rsid w:val="42D91F54"/>
    <w:rsid w:val="43805C0B"/>
    <w:rsid w:val="447A578E"/>
    <w:rsid w:val="44E67CEF"/>
    <w:rsid w:val="45BE058E"/>
    <w:rsid w:val="46623CEE"/>
    <w:rsid w:val="469C4D96"/>
    <w:rsid w:val="47D204E7"/>
    <w:rsid w:val="48301DA8"/>
    <w:rsid w:val="49137521"/>
    <w:rsid w:val="498D67EF"/>
    <w:rsid w:val="49A90785"/>
    <w:rsid w:val="49D53C60"/>
    <w:rsid w:val="4A1445C7"/>
    <w:rsid w:val="4A404830"/>
    <w:rsid w:val="4A4371FC"/>
    <w:rsid w:val="4A7364C9"/>
    <w:rsid w:val="4A813D1A"/>
    <w:rsid w:val="4ADA5219"/>
    <w:rsid w:val="4B3C2D5F"/>
    <w:rsid w:val="4B8F7262"/>
    <w:rsid w:val="4BA36FB1"/>
    <w:rsid w:val="4C104E92"/>
    <w:rsid w:val="4D0F5CBF"/>
    <w:rsid w:val="4E055A91"/>
    <w:rsid w:val="4E081862"/>
    <w:rsid w:val="4E21448E"/>
    <w:rsid w:val="4E2D6F1B"/>
    <w:rsid w:val="4F5D1FC4"/>
    <w:rsid w:val="4F786330"/>
    <w:rsid w:val="4F7B0572"/>
    <w:rsid w:val="4F952A3E"/>
    <w:rsid w:val="4FEA4D21"/>
    <w:rsid w:val="5004130D"/>
    <w:rsid w:val="50CF1FB6"/>
    <w:rsid w:val="511F3167"/>
    <w:rsid w:val="513F026D"/>
    <w:rsid w:val="515B7CB7"/>
    <w:rsid w:val="51880696"/>
    <w:rsid w:val="518A6447"/>
    <w:rsid w:val="51A457D5"/>
    <w:rsid w:val="52695745"/>
    <w:rsid w:val="5298193F"/>
    <w:rsid w:val="5298394D"/>
    <w:rsid w:val="52A420F7"/>
    <w:rsid w:val="52FB4980"/>
    <w:rsid w:val="53A03AD1"/>
    <w:rsid w:val="53B316E5"/>
    <w:rsid w:val="54756E13"/>
    <w:rsid w:val="547F0FDA"/>
    <w:rsid w:val="549E72D5"/>
    <w:rsid w:val="550D1E89"/>
    <w:rsid w:val="55120D38"/>
    <w:rsid w:val="553B5417"/>
    <w:rsid w:val="554369E0"/>
    <w:rsid w:val="558205A9"/>
    <w:rsid w:val="56BC1ED3"/>
    <w:rsid w:val="56D16962"/>
    <w:rsid w:val="571921A6"/>
    <w:rsid w:val="573A57D0"/>
    <w:rsid w:val="57745B3E"/>
    <w:rsid w:val="579565BC"/>
    <w:rsid w:val="582F54AC"/>
    <w:rsid w:val="58317B2E"/>
    <w:rsid w:val="583B6311"/>
    <w:rsid w:val="585711D8"/>
    <w:rsid w:val="59BF577C"/>
    <w:rsid w:val="5A3A4679"/>
    <w:rsid w:val="5A3E3228"/>
    <w:rsid w:val="5A4E03B9"/>
    <w:rsid w:val="5B416A65"/>
    <w:rsid w:val="5B8C5BC3"/>
    <w:rsid w:val="5B99137E"/>
    <w:rsid w:val="5B9A423C"/>
    <w:rsid w:val="5BB97B2B"/>
    <w:rsid w:val="5BD14344"/>
    <w:rsid w:val="5BF32552"/>
    <w:rsid w:val="5BFB1880"/>
    <w:rsid w:val="5C0B48E8"/>
    <w:rsid w:val="5CA8276C"/>
    <w:rsid w:val="5D356759"/>
    <w:rsid w:val="5D6341DC"/>
    <w:rsid w:val="5D911E62"/>
    <w:rsid w:val="5EBF6A5C"/>
    <w:rsid w:val="5ECA6F75"/>
    <w:rsid w:val="5ED209B4"/>
    <w:rsid w:val="5F062660"/>
    <w:rsid w:val="5F49114F"/>
    <w:rsid w:val="5F544F4C"/>
    <w:rsid w:val="5F8C17AA"/>
    <w:rsid w:val="5FB27531"/>
    <w:rsid w:val="5FD87CE5"/>
    <w:rsid w:val="602A46DB"/>
    <w:rsid w:val="60650A98"/>
    <w:rsid w:val="607954CA"/>
    <w:rsid w:val="60BD055D"/>
    <w:rsid w:val="60E9761F"/>
    <w:rsid w:val="61285F53"/>
    <w:rsid w:val="617C38F8"/>
    <w:rsid w:val="61A66D2D"/>
    <w:rsid w:val="61C47AED"/>
    <w:rsid w:val="621B4377"/>
    <w:rsid w:val="6235591B"/>
    <w:rsid w:val="62504D10"/>
    <w:rsid w:val="62532AF1"/>
    <w:rsid w:val="6314796F"/>
    <w:rsid w:val="631B2E02"/>
    <w:rsid w:val="639F052B"/>
    <w:rsid w:val="64403CA7"/>
    <w:rsid w:val="646031C3"/>
    <w:rsid w:val="650328CE"/>
    <w:rsid w:val="65231D44"/>
    <w:rsid w:val="655D3BA6"/>
    <w:rsid w:val="6562503C"/>
    <w:rsid w:val="661D54AC"/>
    <w:rsid w:val="672E717B"/>
    <w:rsid w:val="672F1572"/>
    <w:rsid w:val="6739419F"/>
    <w:rsid w:val="67CA033E"/>
    <w:rsid w:val="67E54135"/>
    <w:rsid w:val="680C1784"/>
    <w:rsid w:val="687716F6"/>
    <w:rsid w:val="68FB26E7"/>
    <w:rsid w:val="693E30D8"/>
    <w:rsid w:val="696A5DAC"/>
    <w:rsid w:val="69E23794"/>
    <w:rsid w:val="6A0C43AA"/>
    <w:rsid w:val="6A2C69A0"/>
    <w:rsid w:val="6AC975E8"/>
    <w:rsid w:val="6B7B55D5"/>
    <w:rsid w:val="6B9E7280"/>
    <w:rsid w:val="6BD709ED"/>
    <w:rsid w:val="6C040369"/>
    <w:rsid w:val="6CEA1421"/>
    <w:rsid w:val="6D2D2F35"/>
    <w:rsid w:val="6D346FC3"/>
    <w:rsid w:val="6D384CD5"/>
    <w:rsid w:val="6D9E5E91"/>
    <w:rsid w:val="6E090AA3"/>
    <w:rsid w:val="6E146BD3"/>
    <w:rsid w:val="6E2D4D28"/>
    <w:rsid w:val="6E4F6973"/>
    <w:rsid w:val="6E9323E7"/>
    <w:rsid w:val="6F640A53"/>
    <w:rsid w:val="6F960036"/>
    <w:rsid w:val="70187645"/>
    <w:rsid w:val="706933FF"/>
    <w:rsid w:val="70910C40"/>
    <w:rsid w:val="71431EA2"/>
    <w:rsid w:val="717C1D31"/>
    <w:rsid w:val="717C2056"/>
    <w:rsid w:val="71F9675B"/>
    <w:rsid w:val="7282670C"/>
    <w:rsid w:val="730218E9"/>
    <w:rsid w:val="73072696"/>
    <w:rsid w:val="732A23FC"/>
    <w:rsid w:val="73BC0AEF"/>
    <w:rsid w:val="73F36970"/>
    <w:rsid w:val="747C6397"/>
    <w:rsid w:val="7494541F"/>
    <w:rsid w:val="74DB6895"/>
    <w:rsid w:val="75476A1B"/>
    <w:rsid w:val="758F3DCE"/>
    <w:rsid w:val="75CB6846"/>
    <w:rsid w:val="76742AFE"/>
    <w:rsid w:val="7792748E"/>
    <w:rsid w:val="77AB336B"/>
    <w:rsid w:val="77FC0031"/>
    <w:rsid w:val="78034139"/>
    <w:rsid w:val="78905EA0"/>
    <w:rsid w:val="78C642A1"/>
    <w:rsid w:val="793F10F5"/>
    <w:rsid w:val="797B16C2"/>
    <w:rsid w:val="79BB700E"/>
    <w:rsid w:val="79EB6A00"/>
    <w:rsid w:val="7A63452D"/>
    <w:rsid w:val="7A8C5157"/>
    <w:rsid w:val="7B9E7EA2"/>
    <w:rsid w:val="7BEF3783"/>
    <w:rsid w:val="7BEF74D5"/>
    <w:rsid w:val="7C1903CF"/>
    <w:rsid w:val="7C5424EB"/>
    <w:rsid w:val="7D4B0260"/>
    <w:rsid w:val="7DDF3B99"/>
    <w:rsid w:val="7E9D5C87"/>
    <w:rsid w:val="7EED751A"/>
    <w:rsid w:val="7F5A21A0"/>
    <w:rsid w:val="7F727846"/>
    <w:rsid w:val="7FB823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Char"/>
    <w:basedOn w:val="43"/>
    <w:link w:val="3"/>
    <w:qFormat/>
    <w:uiPriority w:val="0"/>
    <w:rPr>
      <w:bCs/>
      <w:kern w:val="2"/>
      <w:sz w:val="44"/>
    </w:rPr>
  </w:style>
  <w:style w:type="character" w:customStyle="1" w:styleId="51">
    <w:name w:val="标题 2 Char"/>
    <w:basedOn w:val="43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Char"/>
    <w:basedOn w:val="43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Char"/>
    <w:basedOn w:val="43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Char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Char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Char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Char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Char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Char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Char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Char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Char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Char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Char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Char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Char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Char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Char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Char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Char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修订4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3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55">
    <w:name w:val="Normal_40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customStyle="1" w:styleId="156">
    <w:name w:val="font5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7">
    <w:name w:val="font01"/>
    <w:basedOn w:val="43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paragraph" w:customStyle="1" w:styleId="158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59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160">
    <w:name w:val="font101"/>
    <w:basedOn w:val="43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161">
    <w:name w:val="font3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1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3">
    <w:name w:val="font112"/>
    <w:basedOn w:val="43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164">
    <w:name w:val="font121"/>
    <w:basedOn w:val="43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65">
    <w:name w:val="font61"/>
    <w:basedOn w:val="4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6">
    <w:name w:val="font71"/>
    <w:basedOn w:val="4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7">
    <w:name w:val="font21"/>
    <w:basedOn w:val="43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168">
    <w:name w:val="font81"/>
    <w:basedOn w:val="4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9">
    <w:name w:val="font41"/>
    <w:basedOn w:val="4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42728</Words>
  <Characters>44653</Characters>
  <Lines>328</Lines>
  <Paragraphs>92</Paragraphs>
  <TotalTime>0</TotalTime>
  <ScaleCrop>false</ScaleCrop>
  <LinksUpToDate>false</LinksUpToDate>
  <CharactersWithSpaces>49156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DOCTOR</dc:creator>
  <cp:lastModifiedBy>DOCTOR</cp:lastModifiedBy>
  <cp:lastPrinted>2023-11-17T03:14:00Z</cp:lastPrinted>
  <dcterms:modified xsi:type="dcterms:W3CDTF">2024-04-17T08:20:40Z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9E6402408E954C80B7E48BB4DE334704</vt:lpwstr>
  </property>
</Properties>
</file>