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W w:w="9318" w:type="dxa"/>
        <w:tblInd w:w="-2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66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1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采购单位：（业务部门盖章）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酶标仪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1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具备光吸收、荧光顶底、TRF、连续发光、瞬时发光、双色发光、发光扫描等功能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分光系统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四光栅光路，激发和发射分别为双光栅，杂光率＜0.0005%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板型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1-384孔板，预设常用品牌型号，微量检测板，Cellchip，比色杯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不少于2个，光吸收和荧光使用各自独立高能闪烁氙灯，使用寿命&gt;10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perscript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次闪烁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不少于3个，光吸收（紫外硅光电二级管）、荧光（扩展波长低暗电流PMT）、发光（低暗电流单光子计数PMT）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不高于42℃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振荡器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具备线性和轨道振荡，振幅和时间可调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光吸收模式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3.7.1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200-1000nm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3.7.2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7 sec（200-1000 nm，1nm步进）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3.7.3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波长准确性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≤±0.8nm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3.7.4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波长重复性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≤±0.8nm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3.8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3.8.1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230-900nm， 1nm可调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3.8.2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荧光检测限（顶部）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0.5 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3.8.3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荧光检测限（底部）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≤5 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3.8.4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7个数量级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3.9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时间分辨荧光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3.9.1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100 fM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3.9.2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分光系统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四光栅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3.9.3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波长选择范围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Ex: 230 – 900 nm; Em: 280– 900 nm，1nm可调（四光栅）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3.10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荧光偏振模式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3.10.1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波长选择范围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300-850 nm，1nm步进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3.10.2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3 mP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发光模式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检测限（辉光）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9 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检测限（闪光）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 218 fM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线性范围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≥9个数量级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多色发光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配置不少于35个滤光片，可使用滤光片进行高灵敏度的发光扫描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3.11.5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BRET检测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支持BRET1、BRET2和NanoBret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设备指标异常提示和安全报警声、光指示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设备不良事件情况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厂家自报设备近三年不良事件情况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主机1套，具备光吸收，荧光顶底读，化学发光，多色发光，时间分辨荧光，荧光偏振等模块。电脑工作站1套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具备光吸收扫描，激发光谱扫描，发射光谱扫描及荧光3D扫描等功能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开放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1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签订合同付（预付）30%，物资到货（服务完成）验收后付65%。验收合格后满1年无质量问题支付剩余5%（不超过5%）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维修到达现场时间≤0.5个工作日（京内）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维修到达现场时间≤3个工作日（京外）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31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20"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I1MTZkYjAyNmY2ZWRmYzZiMDdhNDYwNDYwYmRlZDIifQ=="/>
  </w:docVars>
  <w:rsids>
    <w:rsidRoot w:val="0081223F"/>
    <w:rsid w:val="00322601"/>
    <w:rsid w:val="003802DA"/>
    <w:rsid w:val="00442893"/>
    <w:rsid w:val="0048237E"/>
    <w:rsid w:val="004E16C8"/>
    <w:rsid w:val="00594F74"/>
    <w:rsid w:val="0063344D"/>
    <w:rsid w:val="0081223F"/>
    <w:rsid w:val="00BD1A56"/>
    <w:rsid w:val="00D1495A"/>
    <w:rsid w:val="00E74027"/>
    <w:rsid w:val="00F23088"/>
    <w:rsid w:val="10371DB6"/>
    <w:rsid w:val="2DE76533"/>
    <w:rsid w:val="3A5E7DFA"/>
    <w:rsid w:val="481E366D"/>
    <w:rsid w:val="52437F90"/>
    <w:rsid w:val="5A9150D3"/>
    <w:rsid w:val="5DFB1456"/>
    <w:rsid w:val="76565DFF"/>
    <w:rsid w:val="79050385"/>
    <w:rsid w:val="7D7B1C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font2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批注框文本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Char"/>
    <w:basedOn w:val="9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446</Words>
  <Characters>2547</Characters>
  <Lines>21</Lines>
  <Paragraphs>5</Paragraphs>
  <TotalTime>2</TotalTime>
  <ScaleCrop>false</ScaleCrop>
  <LinksUpToDate>false</LinksUpToDate>
  <CharactersWithSpaces>2988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2024-08-23T00:53:00Z</dcterms:created>
  <dc:creator>Michelle</dc:creator>
  <cp:lastModifiedBy>zyp</cp:lastModifiedBy>
  <dcterms:modified xsi:type="dcterms:W3CDTF">2024-10-17T00:11:40Z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D47C17781A124F1E9F710DDDB6F085B3_12</vt:lpwstr>
  </property>
</Properties>
</file>