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verflowPunct w:val="0"/>
        <w:spacing w:before="156" w:beforeLines="50" w:after="156" w:afterLines="50" w:line="0" w:lineRule="atLeast"/>
        <w:ind w:firstLine="2200" w:firstLineChars="500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11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192"/>
        <w:gridCol w:w="978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0" w:lineRule="atLeast"/>
              <w:jc w:val="left"/>
              <w:textAlignment w:val="center"/>
              <w:rPr>
                <w:rFonts w:hint="eastAsia"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采购计划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16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三维测力台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9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3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可进行静态和动态分析，同时可应用于大强度的运动分析、医学领域中的步态分析以及撞击过程等领域。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CE认证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测力台2块，单块感应面积≥60×40cm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量程：0-8KN，四级软件控制：400N，2000N，4000N，8000N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压力电压触发阈值≥50mV/N ，固有采集频率≥220Hz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软件可获得以下数据：三分力 Fx、Fy、Fz 和三分力矩 Mx、My、Mz，压力中心 COP，摩擦 系数 COF、功率、功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载荷 Fx, Fy≥2500N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载荷 Fz≥10000N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频率 Fx, Fy≥360Hz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频率 Fz≥500Hz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敏感度≥50mV/N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测力台具有4个量程范围，4个量程比例为:1:5:10:20,可以根据研究需求选取合适量程。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可根据场地及应用需要配置不同数量的测力台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测力台由4个具有专利技术传感器分布于四角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每个传感器 X-Y 轴方向测力范围可选：±100N ；±500N； ±1000N ；±2000N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每个传感器 Z 轴方向测力范围可选：100N ；500N； 1000N ；2000N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兼容性强，可与同品牌红外摄像机、表面肌电系统、视频采集帧帧同步采集分析。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200" w:firstLineChars="100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测力台2个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200" w:firstLineChars="100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poe交换机1个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200" w:firstLineChars="100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安装套件1个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200" w:firstLineChars="100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软件1套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验收合格后满3年无质量问题支付剩余5%（不超过5%）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提供不少于2人次、1天的工程师维修培训。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维修响应时间≤12小时，维修到达现场时间≤24小时。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□公开招标    □邀请招标    </w:t>
            </w:r>
            <w:r>
              <w:rPr>
                <w:rFonts w:ascii="Wingdings 2" w:hAnsi="Wingdings 2" w:eastAsia="黑体" w:cs="黑体"/>
                <w:kern w:val="0"/>
                <w:sz w:val="24"/>
                <w:szCs w:val="24"/>
                <w:lang w:bidi="ar"/>
              </w:rPr>
              <w:t>R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竞争性谈判    □单一来源     □询价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ascii="Wingdings 2" w:hAnsi="Wingdings 2" w:eastAsia="黑体" w:cs="黑体"/>
                <w:kern w:val="0"/>
                <w:sz w:val="24"/>
                <w:szCs w:val="24"/>
                <w:lang w:bidi="ar"/>
              </w:rPr>
              <w:t>R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综合评分法      □质量优先法      □经评审的最低价法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▲标识的指标负偏离≥2项，投标企业技术分值为0分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Wingdings 2" w:hAnsi="Wingdings 2" w:eastAsia="黑体" w:cs="黑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▲标识的指标和“无标识”指标负偏离≥2项，投标企业技术分值为0分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签字栏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需求拟定人员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需求部门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62" w:beforeLines="20" w:line="30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注：1.采购单位编制采购需求时填写此表；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2.经济要求和技术要求应当客观，需逐条明确“是否量化”，量化指标应当明确相应等次，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有连续区间的按照区间划分等次；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3.采购单位根据项目实际情况及各项指标的重要程度，在序号列逐条进行标识（标识包含：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“★”、“▲”或“无标识”）。采购评审时★、▲号或无标识指标的重要程度逐级递减，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评审赋分逐级减少，★指标为必须响应指标，任意一项不满足要求即做废标处理；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5.“需求名称”前标记※号的为选填项，如无需求可删除此行；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6.需求内容只能为一条指标，不允许出现多个小标题；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7.经济要求不接受企业负偏离；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8.斜体为辅助编制需求内容，可根据项目实际情况描写。</w:t>
            </w:r>
          </w:p>
        </w:tc>
      </w:tr>
    </w:tbl>
    <w:p>
      <w:pPr>
        <w:pStyle w:val="12"/>
        <w:rPr>
          <w:rFonts w:ascii="方正小标宋简体" w:hAnsi="方正小标宋简体" w:eastAsia="方正小标宋简体" w:cs="方正小标宋简体"/>
          <w:sz w:val="2"/>
          <w:szCs w:val="2"/>
        </w:rPr>
      </w:pPr>
    </w:p>
    <w:p>
      <w:pPr>
        <w:pStyle w:val="6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pStyle w:val="6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pStyle w:val="6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pStyle w:val="6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yMDU4NzVlNGMxMjQ4NjUxNjc0YmM2YmYyNGRlNzcifQ=="/>
  </w:docVars>
  <w:rsids>
    <w:rsidRoot w:val="00670333"/>
    <w:rsid w:val="000B6EA8"/>
    <w:rsid w:val="0015307B"/>
    <w:rsid w:val="001F0226"/>
    <w:rsid w:val="002231F2"/>
    <w:rsid w:val="002237D6"/>
    <w:rsid w:val="00231A9F"/>
    <w:rsid w:val="002A29AC"/>
    <w:rsid w:val="002B0363"/>
    <w:rsid w:val="002D059F"/>
    <w:rsid w:val="00320F1E"/>
    <w:rsid w:val="00361DA7"/>
    <w:rsid w:val="00363020"/>
    <w:rsid w:val="00364B41"/>
    <w:rsid w:val="00383F7F"/>
    <w:rsid w:val="003A22CB"/>
    <w:rsid w:val="00417029"/>
    <w:rsid w:val="00422F9E"/>
    <w:rsid w:val="00442422"/>
    <w:rsid w:val="0048211F"/>
    <w:rsid w:val="004D07AF"/>
    <w:rsid w:val="00533EFF"/>
    <w:rsid w:val="005F0B89"/>
    <w:rsid w:val="006173DD"/>
    <w:rsid w:val="00633FB0"/>
    <w:rsid w:val="00670333"/>
    <w:rsid w:val="006734CF"/>
    <w:rsid w:val="006C34D1"/>
    <w:rsid w:val="006E4051"/>
    <w:rsid w:val="006F752C"/>
    <w:rsid w:val="00707D97"/>
    <w:rsid w:val="007F721F"/>
    <w:rsid w:val="00802B85"/>
    <w:rsid w:val="00806E7B"/>
    <w:rsid w:val="00901ADB"/>
    <w:rsid w:val="00902A16"/>
    <w:rsid w:val="00904131"/>
    <w:rsid w:val="00904EC2"/>
    <w:rsid w:val="009D043C"/>
    <w:rsid w:val="009E040D"/>
    <w:rsid w:val="00A056FA"/>
    <w:rsid w:val="00A27401"/>
    <w:rsid w:val="00AE72F9"/>
    <w:rsid w:val="00B111EF"/>
    <w:rsid w:val="00B80029"/>
    <w:rsid w:val="00BB6792"/>
    <w:rsid w:val="00BF7097"/>
    <w:rsid w:val="00C04C70"/>
    <w:rsid w:val="00C1501E"/>
    <w:rsid w:val="00D30E25"/>
    <w:rsid w:val="00DB4DDF"/>
    <w:rsid w:val="00DC44F4"/>
    <w:rsid w:val="00DE4E38"/>
    <w:rsid w:val="00E0056A"/>
    <w:rsid w:val="00E044F4"/>
    <w:rsid w:val="00E32615"/>
    <w:rsid w:val="00E537A7"/>
    <w:rsid w:val="00E738B9"/>
    <w:rsid w:val="00E969E5"/>
    <w:rsid w:val="00ED1552"/>
    <w:rsid w:val="00EE5024"/>
    <w:rsid w:val="00F71746"/>
    <w:rsid w:val="00FB1223"/>
    <w:rsid w:val="11882C1E"/>
    <w:rsid w:val="196F0267"/>
    <w:rsid w:val="20A1768D"/>
    <w:rsid w:val="312920D3"/>
    <w:rsid w:val="57B855F8"/>
    <w:rsid w:val="686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annotation subject"/>
    <w:basedOn w:val="5"/>
    <w:next w:val="5"/>
    <w:link w:val="15"/>
    <w:qFormat/>
    <w:uiPriority w:val="0"/>
    <w:rPr>
      <w:b/>
      <w:bCs/>
    </w:rPr>
  </w:style>
  <w:style w:type="paragraph" w:styleId="5">
    <w:name w:val="annotation text"/>
    <w:basedOn w:val="1"/>
    <w:link w:val="14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paragraph" w:customStyle="1" w:styleId="1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3">
    <w:name w:val="font111"/>
    <w:basedOn w:val="9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4">
    <w:name w:val="批注文字 字符"/>
    <w:basedOn w:val="9"/>
    <w:link w:val="5"/>
    <w:qFormat/>
    <w:uiPriority w:val="0"/>
    <w:rPr>
      <w:kern w:val="2"/>
      <w:sz w:val="21"/>
    </w:rPr>
  </w:style>
  <w:style w:type="character" w:customStyle="1" w:styleId="15">
    <w:name w:val="批注主题 字符"/>
    <w:basedOn w:val="14"/>
    <w:link w:val="4"/>
    <w:qFormat/>
    <w:uiPriority w:val="0"/>
    <w:rPr>
      <w:b/>
      <w:bCs/>
      <w:kern w:val="2"/>
      <w:sz w:val="21"/>
    </w:rPr>
  </w:style>
  <w:style w:type="character" w:customStyle="1" w:styleId="16">
    <w:name w:val="页眉 字符"/>
    <w:basedOn w:val="9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313</Words>
  <Characters>1788</Characters>
  <Lines>14</Lines>
  <Paragraphs>4</Paragraphs>
  <TotalTime>27</TotalTime>
  <ScaleCrop>false</ScaleCrop>
  <LinksUpToDate>false</LinksUpToDate>
  <CharactersWithSpaces>2097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2024-08-22T08:42:00Z</dcterms:created>
  <dc:creator>DOCTOR</dc:creator>
  <cp:lastModifiedBy>wzc</cp:lastModifiedBy>
  <dcterms:modified xsi:type="dcterms:W3CDTF">2024-10-26T06:37:03Z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3C0EA021B2924012815A903799DFE5D9_12</vt:lpwstr>
  </property>
</Properties>
</file>