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全自动医用PCR分析系统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适用于结核分枝杆菌及利福平耐药基因快速检测、碳青霉烯类药物耐药基因检测、淋病奈瑟菌等检测；系统可自动完成样品制备、纯化、基因提取、核酸扩增、荧光测定的全过程，并会自动判断并报告定量检测结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NMPA和FDA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检测样本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可直接从原始标本中检测HIV病毒载量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检测项目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包含但不限于：结核分枝杆菌（结核及利福平耐药）、碳青霉烯类药物耐药基因检测、HIV-1病毒载量、艰难梭菌毒素（毒素B、二元毒素、Tcd C）、耐甲氧西林金黄葡萄球菌（MRSA/SA定值、皮肤粘膜感染及阳性血培养）、流感病毒（A型、B型、RSV）、沙眼衣原体等。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检测通道及容量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仪器具有≥4个通道，系统带有≥2个独立检测模块，各检测模块能独立运行，可同时进行不同检测项目检测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光学通道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≥6组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试剂储运要求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2℃-28℃，无需冷藏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PCR主机1台：≥4个通道和≥2个模块;条形码扫描器 1套；笔记本电脑1台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封闭耗材（试剂）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▲标识的指标和“无标识”指标负偏离≥2项，投标企业技术分值为0分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  <w:bookmarkStart w:id="0" w:name="_GoBack"/>
            <w:bookmarkEnd w:id="0"/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相关证明材料包括注册证或企业承诺产品说明书或彩页或白皮书。</w:t>
            </w:r>
          </w:p>
        </w:tc>
      </w:tr>
    </w:tbl>
    <w:p>
      <w:pPr>
        <w:pStyle w:val="2"/>
        <w:spacing w:before="156" w:beforeLines="50" w:after="156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hODRkNTMzN2UzMGIzYWFjNmQ4ZTA2ZWNhNjM1YmUifQ=="/>
  </w:docVars>
  <w:rsids>
    <w:rsidRoot w:val="00CD12E3"/>
    <w:rsid w:val="00073299"/>
    <w:rsid w:val="000A5F19"/>
    <w:rsid w:val="000D1074"/>
    <w:rsid w:val="000D2454"/>
    <w:rsid w:val="00110D2E"/>
    <w:rsid w:val="0012487B"/>
    <w:rsid w:val="00126049"/>
    <w:rsid w:val="00173BD3"/>
    <w:rsid w:val="00263C86"/>
    <w:rsid w:val="002D7154"/>
    <w:rsid w:val="00312444"/>
    <w:rsid w:val="00317FC9"/>
    <w:rsid w:val="0048169C"/>
    <w:rsid w:val="00494DD7"/>
    <w:rsid w:val="004B43A5"/>
    <w:rsid w:val="005C4E6E"/>
    <w:rsid w:val="006523A5"/>
    <w:rsid w:val="00667E24"/>
    <w:rsid w:val="0070173A"/>
    <w:rsid w:val="007433C8"/>
    <w:rsid w:val="00923F64"/>
    <w:rsid w:val="00934B6B"/>
    <w:rsid w:val="00965730"/>
    <w:rsid w:val="009760E4"/>
    <w:rsid w:val="00A44E28"/>
    <w:rsid w:val="00BA54EE"/>
    <w:rsid w:val="00BE30BD"/>
    <w:rsid w:val="00CA247C"/>
    <w:rsid w:val="00CD12E3"/>
    <w:rsid w:val="00D53A4F"/>
    <w:rsid w:val="00D75B18"/>
    <w:rsid w:val="00D9281A"/>
    <w:rsid w:val="00DD75EB"/>
    <w:rsid w:val="00E77115"/>
    <w:rsid w:val="03ED0924"/>
    <w:rsid w:val="2FFC426E"/>
    <w:rsid w:val="48A149DC"/>
    <w:rsid w:val="586A0C8B"/>
    <w:rsid w:val="5EE0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266</Words>
  <Characters>1521</Characters>
  <Lines>12</Lines>
  <Paragraphs>3</Paragraphs>
  <TotalTime>0</TotalTime>
  <ScaleCrop>false</ScaleCrop>
  <LinksUpToDate>false</LinksUpToDate>
  <CharactersWithSpaces>1784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2024-09-29T00:36:00Z</dcterms:created>
  <dc:creator>王藏建</dc:creator>
  <cp:lastModifiedBy>zyp</cp:lastModifiedBy>
  <cp:lastPrinted>2024-09-29T00:50:00Z</cp:lastPrinted>
  <dcterms:modified xsi:type="dcterms:W3CDTF">2024-11-06T11:43:32Z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387588C1EFC04C648CA2D174E7DC3096_12</vt:lpwstr>
  </property>
</Properties>
</file>