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80" w:beforeLines="50" w:after="180" w:afterLines="50" w:line="572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80" w:beforeLines="50" w:after="180" w:afterLines="50" w:line="572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采购需求表（物资类）</w:t>
      </w:r>
    </w:p>
    <w:tbl>
      <w:tblPr>
        <w:tblStyle w:val="5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</w:pPr>
            <w:r>
              <w:rPr>
                <w:rFonts w:hint="eastAsia" w:eastAsia="黑体" w:cs="Times New Roman"/>
                <w:kern w:val="0"/>
                <w:sz w:val="20"/>
                <w:szCs w:val="20"/>
                <w:highlight w:val="none"/>
                <w:lang w:eastAsia="zh-CN" w:bidi="ar"/>
              </w:rPr>
              <w:t>项目</w:t>
            </w: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  <w:t>2024-JQ06-W1194</w:t>
            </w:r>
            <w:bookmarkStart w:id="0" w:name="_GoBack"/>
            <w:bookmarkEnd w:id="0"/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</w:pPr>
            <w:r>
              <w:rPr>
                <w:rFonts w:hint="eastAsia" w:eastAsia="黑体" w:cs="Times New Roman"/>
                <w:sz w:val="20"/>
                <w:szCs w:val="20"/>
                <w:highlight w:val="none"/>
                <w:lang w:val="en-US" w:eastAsia="zh-CN"/>
              </w:rPr>
              <w:t>医用磁共振成像系统</w:t>
            </w:r>
            <w:r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  <w:t>建标项目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黑体" w:cs="Times New Roman"/>
                <w:sz w:val="20"/>
                <w:szCs w:val="20"/>
                <w:highlight w:val="none"/>
                <w:lang w:val="en-US" w:eastAsia="zh-CN"/>
              </w:rPr>
              <w:t>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是否</w:t>
            </w: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利用磁场强度检测仪、核磁性能体模，实现医用磁共振成像系统信噪比、影像均匀性、几何畸变、空间分辨率、密度分辨率、层厚、主磁场强度等的测量。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厂家说明书或技术白皮书或厂家承诺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《医用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磁共振成像系统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（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MRI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）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临床应用质量检测技术规范（试行）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》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、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WS/T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263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-20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06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《医用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磁共振成像（MRI）系统影像质量检测与评价规范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》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、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YY/T 0482-2022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《医用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磁共振成像设备主要图像质量参数的测定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》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、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《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医用磁共振成像系统校准规范（报批稿）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》</w:t>
            </w:r>
            <w:r>
              <w:rPr>
                <w:rFonts w:hint="default" w:ascii="Times New Roman" w:hAnsi="Times New Roman" w:eastAsia="黑体" w:cs="Times New Roman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厂家承诺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磁场强度测试仪测量原理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脉冲波磁共振技术</w:t>
            </w:r>
            <w:r>
              <w:rPr>
                <w:rFonts w:hint="default" w:ascii="Times New Roman" w:hAnsi="Times New Roman" w:eastAsia="黑体" w:cs="Times New Roman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磁场强度测试仪主机测量频率范围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覆盖1MHz-1GHz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磁场强度测试仪主机分辨率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不大于±0.1Hz (稳定磁场, 低梯度, 无均分)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磁场强度测试仪主机最大梯度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＞1000ppm/cm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磁场强度测试仪主机测量速率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不低于33Hz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磁场强度测试仪主机触发模式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立即触发、定时触发、总线触发、外部触发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磁场强度测试仪主机操作温度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覆盖（10~40）℃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磁场强度测试仪主机磁场环境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color w:val="FF000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＜0.2T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磁场强度测试仪主机专用测试软件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支持平台：Microsoft Windows XP SP3或更高版本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磁场强度测试仪探头</w:t>
            </w:r>
            <w:r>
              <w:rPr>
                <w:rFonts w:hint="eastAsia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≥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3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厂家说明书或技术白皮书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磁场强度测试仪探头测量范围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覆盖（0.15~4.8）T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厂家说明书或技术白皮书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磁场强度测试仪探头分辨率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≤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0.1ppm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磁场强度测试仪探头电缆长度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不小于10m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磁场强度测试仪探头搜索时间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全量程搜索，小于10s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</w:t>
            </w:r>
            <w:r>
              <w:rPr>
                <w:rFonts w:hint="eastAsia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系统最大允许误差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不超过±5ppm，不受温度影响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磁场强度测试仪图像性能检测模体检测项目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至少能够完成信噪比、图像均匀性、几何畸变、空间分辨力、密度分辨力、层厚等检测项目的检测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厂家说明书或技术白皮书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磁场强度测试仪图像性能检测模体材料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性能检测模体容器应使用不产生任何磁共振信号的材料构成，并具有良好的化学稳定性和热稳定性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厂家说明书或技术白皮书或厂家承诺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磁场强度测试仪图像性能检测模体插件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10cm的立方体测试插件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磁场强度测试仪图像性能检测模体空间分辨力检测模块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满足空间分辨力1Lp/cm、2Lp/cm、3Lp/cm、4Lp/cm、5Lp/cm、6Lp/cm、7Lp/cm、8Lp/cm、9Lp/cm、10Lp/cm、11Lp/cm的检测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磁场强度测试仪图像性能检测模体密度分辨力检测模块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包含圆孔深度标称值覆盖0.5mm、0.75mm、1mm、2mm，包含圆孔直径标称值覆盖4.0mm、6mm、10mm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磁场强度测试仪图像性能检测模体内部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使用含顺磁离子的试剂配制磁共振成像溶液填充模体。以使用硫酸铜（CuSO4）和蒸馏水配制成像溶液为例，推荐配比为：浓度范围为（1mmol~25 mmol），T1弛豫时间为（860ms~40ms），T2弛豫时间为（625ms~38ms）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磁场强度测试仪1台（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含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探头、专用测试软件）、磁共振图像性能检测模体1台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、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平面电脑1台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合同签订后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签订合同付（预付）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%，物资到货（服务完成）验收后付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100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履约保证金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/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eastAsia="黑体" w:cs="Times New Roman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保修年限不低于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年，全年故障停机时间不高于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黑体" w:cs="Times New Roman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eastAsia="黑体" w:cs="Times New Roman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黑体" w:cs="Times New Roman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eastAsia="黑体" w:cs="Times New Roman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提供不少于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人次、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黑体" w:cs="Times New Roman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eastAsia="黑体" w:cs="Times New Roman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售后服务4</w:t>
            </w: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维修响应时间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≤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0.5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小时，维修到达现场时间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≤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12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小时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（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京内</w:t>
            </w:r>
            <w:r>
              <w:rPr>
                <w:rFonts w:hint="eastAsia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）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eastAsia="黑体" w:cs="Times New Roman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黑体" w:cs="Times New Roman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eastAsia="黑体" w:cs="Times New Roman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eastAsia="黑体" w:cs="Times New Roman"/>
                <w:kern w:val="0"/>
                <w:sz w:val="20"/>
                <w:szCs w:val="20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</w:tbl>
    <w:p>
      <w:pPr>
        <w:pStyle w:val="2"/>
        <w:spacing w:line="240" w:lineRule="auto"/>
        <w:rPr>
          <w:rFonts w:hint="eastAsia" w:ascii="方正小标宋简体" w:hAnsi="方正小标宋简体" w:eastAsia="方正小标宋简体" w:cs="方正小标宋简体"/>
          <w:kern w:val="0"/>
          <w:sz w:val="2"/>
          <w:szCs w:val="2"/>
          <w:highlight w:val="none"/>
        </w:rPr>
      </w:pPr>
    </w:p>
    <w:p>
      <w:pPr>
        <w:pStyle w:val="3"/>
        <w:spacing w:after="0" w:line="572" w:lineRule="exact"/>
        <w:ind w:left="0" w:leftChars="0"/>
        <w:rPr>
          <w:rFonts w:ascii="黑体" w:hAnsi="黑体" w:eastAsia="黑体" w:cs="黑体"/>
          <w:kern w:val="0"/>
          <w:sz w:val="32"/>
          <w:szCs w:val="32"/>
          <w:highlight w:val="none"/>
        </w:rPr>
      </w:pPr>
    </w:p>
    <w:p>
      <w:pPr>
        <w:pStyle w:val="3"/>
        <w:spacing w:after="0" w:line="572" w:lineRule="exact"/>
        <w:ind w:left="0" w:leftChars="0"/>
        <w:rPr>
          <w:rFonts w:ascii="黑体" w:hAnsi="黑体" w:eastAsia="黑体" w:cs="黑体"/>
          <w:kern w:val="0"/>
          <w:sz w:val="32"/>
          <w:szCs w:val="32"/>
          <w:highlight w:val="none"/>
        </w:rPr>
      </w:pPr>
    </w:p>
    <w:p>
      <w:pPr>
        <w:pStyle w:val="3"/>
        <w:spacing w:after="0" w:line="572" w:lineRule="exact"/>
        <w:ind w:left="0" w:leftChars="0"/>
        <w:rPr>
          <w:rFonts w:ascii="黑体" w:hAnsi="黑体" w:eastAsia="黑体" w:cs="黑体"/>
          <w:kern w:val="0"/>
          <w:sz w:val="32"/>
          <w:szCs w:val="32"/>
          <w:highlight w:val="none"/>
        </w:rPr>
      </w:pPr>
    </w:p>
    <w:p>
      <w:pPr>
        <w:pStyle w:val="3"/>
        <w:spacing w:after="0" w:line="572" w:lineRule="exact"/>
        <w:ind w:left="0" w:leftChars="0"/>
        <w:rPr>
          <w:rFonts w:ascii="黑体" w:hAnsi="黑体" w:eastAsia="黑体" w:cs="黑体"/>
          <w:kern w:val="0"/>
          <w:sz w:val="32"/>
          <w:szCs w:val="32"/>
          <w:highlight w:val="none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288A"/>
    <w:rsid w:val="014956FB"/>
    <w:rsid w:val="01505764"/>
    <w:rsid w:val="01AD5CB1"/>
    <w:rsid w:val="01F2374D"/>
    <w:rsid w:val="02167D3B"/>
    <w:rsid w:val="024726EE"/>
    <w:rsid w:val="03606AB4"/>
    <w:rsid w:val="03761245"/>
    <w:rsid w:val="03C0634A"/>
    <w:rsid w:val="04BD2FED"/>
    <w:rsid w:val="05553A8E"/>
    <w:rsid w:val="057F1731"/>
    <w:rsid w:val="069E4983"/>
    <w:rsid w:val="06ED6BC9"/>
    <w:rsid w:val="06FD5088"/>
    <w:rsid w:val="077972CE"/>
    <w:rsid w:val="07827C92"/>
    <w:rsid w:val="078E6AEA"/>
    <w:rsid w:val="07B16F09"/>
    <w:rsid w:val="07D65698"/>
    <w:rsid w:val="08016030"/>
    <w:rsid w:val="084323DC"/>
    <w:rsid w:val="08435F1F"/>
    <w:rsid w:val="08637A95"/>
    <w:rsid w:val="08D5618C"/>
    <w:rsid w:val="09F83778"/>
    <w:rsid w:val="0A833C4A"/>
    <w:rsid w:val="0B1512D1"/>
    <w:rsid w:val="0C18322F"/>
    <w:rsid w:val="0C2A0167"/>
    <w:rsid w:val="0E003C86"/>
    <w:rsid w:val="0E241149"/>
    <w:rsid w:val="0E466D4A"/>
    <w:rsid w:val="0E600E6F"/>
    <w:rsid w:val="0F5558F0"/>
    <w:rsid w:val="0FE914CD"/>
    <w:rsid w:val="10380D06"/>
    <w:rsid w:val="111671D2"/>
    <w:rsid w:val="12CB0455"/>
    <w:rsid w:val="130877AB"/>
    <w:rsid w:val="131E2573"/>
    <w:rsid w:val="13660182"/>
    <w:rsid w:val="137858E8"/>
    <w:rsid w:val="144B18BB"/>
    <w:rsid w:val="146076E0"/>
    <w:rsid w:val="14954F67"/>
    <w:rsid w:val="15DD7102"/>
    <w:rsid w:val="15E94FBA"/>
    <w:rsid w:val="16F170A6"/>
    <w:rsid w:val="16FC08A5"/>
    <w:rsid w:val="17104CF6"/>
    <w:rsid w:val="187D3356"/>
    <w:rsid w:val="18977F59"/>
    <w:rsid w:val="18B37F31"/>
    <w:rsid w:val="19C8216D"/>
    <w:rsid w:val="19E425DB"/>
    <w:rsid w:val="1AFB0EB5"/>
    <w:rsid w:val="1C79453E"/>
    <w:rsid w:val="1D55537C"/>
    <w:rsid w:val="1DCD50E6"/>
    <w:rsid w:val="1DED437E"/>
    <w:rsid w:val="1F76132C"/>
    <w:rsid w:val="207E6A88"/>
    <w:rsid w:val="22D268DB"/>
    <w:rsid w:val="23AD4DC3"/>
    <w:rsid w:val="2568111B"/>
    <w:rsid w:val="25821DE0"/>
    <w:rsid w:val="25F570DA"/>
    <w:rsid w:val="269B607F"/>
    <w:rsid w:val="26F114D5"/>
    <w:rsid w:val="27151F1C"/>
    <w:rsid w:val="273D1D48"/>
    <w:rsid w:val="28D26AF8"/>
    <w:rsid w:val="2A483FE1"/>
    <w:rsid w:val="2AAA61F0"/>
    <w:rsid w:val="2AB811DF"/>
    <w:rsid w:val="2B515160"/>
    <w:rsid w:val="2C1C2328"/>
    <w:rsid w:val="2DA562DE"/>
    <w:rsid w:val="2E8318C1"/>
    <w:rsid w:val="2E9749EF"/>
    <w:rsid w:val="2EC24923"/>
    <w:rsid w:val="2EC426FF"/>
    <w:rsid w:val="2EF274B7"/>
    <w:rsid w:val="2F233DD8"/>
    <w:rsid w:val="2FC90649"/>
    <w:rsid w:val="30005271"/>
    <w:rsid w:val="320874F3"/>
    <w:rsid w:val="32440A09"/>
    <w:rsid w:val="33501030"/>
    <w:rsid w:val="352C0829"/>
    <w:rsid w:val="35B63A60"/>
    <w:rsid w:val="36196B9C"/>
    <w:rsid w:val="382D3042"/>
    <w:rsid w:val="39CB6366"/>
    <w:rsid w:val="3A571FE1"/>
    <w:rsid w:val="3B871F47"/>
    <w:rsid w:val="3BCB5AC1"/>
    <w:rsid w:val="3DF52582"/>
    <w:rsid w:val="3E342C9C"/>
    <w:rsid w:val="3E632FAF"/>
    <w:rsid w:val="3F184157"/>
    <w:rsid w:val="3F3C4F34"/>
    <w:rsid w:val="3FD1012D"/>
    <w:rsid w:val="40B60374"/>
    <w:rsid w:val="40C61DF4"/>
    <w:rsid w:val="41545B48"/>
    <w:rsid w:val="41772E53"/>
    <w:rsid w:val="41B079B5"/>
    <w:rsid w:val="41DA444D"/>
    <w:rsid w:val="42B2117B"/>
    <w:rsid w:val="433E1B09"/>
    <w:rsid w:val="43BD32E6"/>
    <w:rsid w:val="455C3FE8"/>
    <w:rsid w:val="46771C3A"/>
    <w:rsid w:val="47834E4F"/>
    <w:rsid w:val="47A95712"/>
    <w:rsid w:val="4806223F"/>
    <w:rsid w:val="48286816"/>
    <w:rsid w:val="484E5933"/>
    <w:rsid w:val="49AF41B5"/>
    <w:rsid w:val="4A6469CB"/>
    <w:rsid w:val="4A6648DC"/>
    <w:rsid w:val="4AEB04E8"/>
    <w:rsid w:val="4B047589"/>
    <w:rsid w:val="4C320C09"/>
    <w:rsid w:val="4CEA077E"/>
    <w:rsid w:val="4E1720C0"/>
    <w:rsid w:val="4E8261E8"/>
    <w:rsid w:val="4FE70315"/>
    <w:rsid w:val="4FE71EA7"/>
    <w:rsid w:val="52082C5B"/>
    <w:rsid w:val="52942E1C"/>
    <w:rsid w:val="530E5D82"/>
    <w:rsid w:val="53330F71"/>
    <w:rsid w:val="53584F2D"/>
    <w:rsid w:val="53F404D2"/>
    <w:rsid w:val="547E16FF"/>
    <w:rsid w:val="55461B59"/>
    <w:rsid w:val="56A87174"/>
    <w:rsid w:val="57953D93"/>
    <w:rsid w:val="5887466E"/>
    <w:rsid w:val="58C825CA"/>
    <w:rsid w:val="58E575E5"/>
    <w:rsid w:val="58FE4567"/>
    <w:rsid w:val="59E11AB3"/>
    <w:rsid w:val="5AB63FBC"/>
    <w:rsid w:val="5BE508ED"/>
    <w:rsid w:val="5C7B6DB7"/>
    <w:rsid w:val="5CDC632E"/>
    <w:rsid w:val="5CE97E48"/>
    <w:rsid w:val="5CF95216"/>
    <w:rsid w:val="5D6D34C0"/>
    <w:rsid w:val="5D756600"/>
    <w:rsid w:val="5D8C7B1A"/>
    <w:rsid w:val="5DE77838"/>
    <w:rsid w:val="5DFF25AB"/>
    <w:rsid w:val="5EDC25C2"/>
    <w:rsid w:val="5F8E3A83"/>
    <w:rsid w:val="5F970DA7"/>
    <w:rsid w:val="61143691"/>
    <w:rsid w:val="61BD7822"/>
    <w:rsid w:val="61DF4EDD"/>
    <w:rsid w:val="62182808"/>
    <w:rsid w:val="62EF6556"/>
    <w:rsid w:val="630623CB"/>
    <w:rsid w:val="632177D2"/>
    <w:rsid w:val="63CD48FF"/>
    <w:rsid w:val="63DE4F74"/>
    <w:rsid w:val="64C746AD"/>
    <w:rsid w:val="652B4D77"/>
    <w:rsid w:val="65C032AE"/>
    <w:rsid w:val="66DB7E10"/>
    <w:rsid w:val="67006ECB"/>
    <w:rsid w:val="67D731EB"/>
    <w:rsid w:val="67F168D6"/>
    <w:rsid w:val="683E2A4F"/>
    <w:rsid w:val="686C7313"/>
    <w:rsid w:val="686F6AD4"/>
    <w:rsid w:val="693313C4"/>
    <w:rsid w:val="69A342AA"/>
    <w:rsid w:val="69C46FA8"/>
    <w:rsid w:val="69F53ADA"/>
    <w:rsid w:val="6A3004FE"/>
    <w:rsid w:val="6A3C6C96"/>
    <w:rsid w:val="6A3F0074"/>
    <w:rsid w:val="6ADA4730"/>
    <w:rsid w:val="6B7512D4"/>
    <w:rsid w:val="6CB60309"/>
    <w:rsid w:val="6D250C6A"/>
    <w:rsid w:val="6E0A0040"/>
    <w:rsid w:val="6E2C6313"/>
    <w:rsid w:val="6E7579D2"/>
    <w:rsid w:val="6EF10A9E"/>
    <w:rsid w:val="6F097461"/>
    <w:rsid w:val="6F1947A4"/>
    <w:rsid w:val="6F8F091F"/>
    <w:rsid w:val="6F97238A"/>
    <w:rsid w:val="6FDD707A"/>
    <w:rsid w:val="708159A7"/>
    <w:rsid w:val="70AF48ED"/>
    <w:rsid w:val="7237029C"/>
    <w:rsid w:val="7238000D"/>
    <w:rsid w:val="72FB6B48"/>
    <w:rsid w:val="742A243D"/>
    <w:rsid w:val="74D5060D"/>
    <w:rsid w:val="7596477F"/>
    <w:rsid w:val="75D87C72"/>
    <w:rsid w:val="76372518"/>
    <w:rsid w:val="765F34A4"/>
    <w:rsid w:val="76E52BB3"/>
    <w:rsid w:val="76EE5167"/>
    <w:rsid w:val="776622EF"/>
    <w:rsid w:val="78BA7BE4"/>
    <w:rsid w:val="798737A8"/>
    <w:rsid w:val="79D1222E"/>
    <w:rsid w:val="79E31995"/>
    <w:rsid w:val="7A0D36F8"/>
    <w:rsid w:val="7AB12156"/>
    <w:rsid w:val="7C1F6098"/>
    <w:rsid w:val="7CDD51E1"/>
    <w:rsid w:val="7D1122B9"/>
    <w:rsid w:val="7E680120"/>
    <w:rsid w:val="7F42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2024-03-07T12:41:00Z</dcterms:created>
  <dc:creator>DOCTOR</dc:creator>
  <cp:lastModifiedBy>nyl</cp:lastModifiedBy>
  <cp:lastPrinted>2024-07-10T03:36:00Z</cp:lastPrinted>
  <dcterms:modified xsi:type="dcterms:W3CDTF">2024-07-18T09:35:17Z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