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</w:p>
    <w:p>
      <w:pPr>
        <w:overflowPunct w:val="0"/>
        <w:spacing w:before="156" w:beforeLines="50" w:after="156" w:afterLines="50" w:line="572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7"/>
        <w:tblpPr w:leftFromText="180" w:rightFromText="180" w:vertAnchor="text" w:horzAnchor="page" w:tblpX="1562" w:tblpY="807"/>
        <w:tblOverlap w:val="never"/>
        <w:tblW w:w="89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628"/>
        <w:gridCol w:w="80"/>
        <w:gridCol w:w="1095"/>
        <w:gridCol w:w="2115"/>
        <w:gridCol w:w="1295"/>
        <w:gridCol w:w="640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ascii="黑体" w:hAnsi="宋体" w:eastAsia="黑体" w:cs="黑体"/>
                <w:sz w:val="20"/>
              </w:rPr>
              <w:t>2024-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JQ06-W5053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肱骨近端解剖髓内支撑系统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1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31.8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用于治疗老年肱骨近端骨折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NMPA：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金属带锁髓内钉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国械注准20163130340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桥接组合式内固</w:t>
            </w:r>
            <w:bookmarkStart w:id="0" w:name="_GoBack"/>
            <w:bookmarkEnd w:id="0"/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定系统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国械注准20173130792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金属锁定接骨板钉系统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国械注准20153131363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CE 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  <w:lang w:bidi="ar"/>
              </w:rPr>
              <w:t>CN19/41066</w:t>
            </w:r>
            <w:r>
              <w:rPr>
                <w:rFonts w:hint="eastAsia" w:ascii="黑体" w:hAnsi="宋体" w:eastAsia="黑体" w:cs="黑体"/>
                <w:sz w:val="20"/>
              </w:rPr>
              <w:t xml:space="preserve"> 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bl>
            <w:tblPr>
              <w:tblStyle w:val="7"/>
              <w:tblW w:w="4307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53"/>
              <w:gridCol w:w="1026"/>
              <w:gridCol w:w="936"/>
              <w:gridCol w:w="486"/>
              <w:gridCol w:w="1206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</w:trPr>
              <w:tc>
                <w:tcPr>
                  <w:tcW w:w="65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品名</w:t>
                  </w:r>
                </w:p>
              </w:tc>
              <w:tc>
                <w:tcPr>
                  <w:tcW w:w="102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规格</w:t>
                  </w:r>
                </w:p>
              </w:tc>
              <w:tc>
                <w:tcPr>
                  <w:tcW w:w="93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型号</w:t>
                  </w:r>
                </w:p>
              </w:tc>
              <w:tc>
                <w:tcPr>
                  <w:tcW w:w="48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材质</w:t>
                  </w:r>
                </w:p>
              </w:tc>
              <w:tc>
                <w:tcPr>
                  <w:tcW w:w="12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注册证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37" w:hRule="atLeast"/>
              </w:trPr>
              <w:tc>
                <w:tcPr>
                  <w:tcW w:w="653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肱骨带锁髓内钉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kern w:val="0"/>
                      <w:sz w:val="18"/>
                      <w:szCs w:val="18"/>
                    </w:rPr>
                    <w:t>φ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8.0×155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SZP3S03</w:t>
                  </w: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TC4钛合金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金属带锁髓内钉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国械注准20163130340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9" w:hRule="atLeast"/>
              </w:trPr>
              <w:tc>
                <w:tcPr>
                  <w:tcW w:w="653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肱骨带锁髓内钉锁钉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kern w:val="0"/>
                      <w:sz w:val="18"/>
                      <w:szCs w:val="18"/>
                    </w:rPr>
                    <w:t>φ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6.4×（30-50）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SZSD-07</w:t>
                  </w: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TC4钛合金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金属带锁髓内钉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国械注准20163130340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09" w:hRule="atLeast"/>
              </w:trPr>
              <w:tc>
                <w:tcPr>
                  <w:tcW w:w="653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肱骨带锁髓内钉锁钉</w:t>
                  </w:r>
                </w:p>
              </w:tc>
              <w:tc>
                <w:tcPr>
                  <w:tcW w:w="102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/>
                      <w:kern w:val="0"/>
                      <w:sz w:val="18"/>
                      <w:szCs w:val="18"/>
                    </w:rPr>
                    <w:t>φ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4.0×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（15-50）</w:t>
                  </w:r>
                </w:p>
              </w:tc>
              <w:tc>
                <w:tcPr>
                  <w:tcW w:w="93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QZX05-02</w:t>
                  </w: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TC4钛合金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金属带锁髓内钉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国械注准20163130340</w:t>
                  </w:r>
                </w:p>
              </w:tc>
            </w:tr>
          </w:tbl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bl>
            <w:tblPr>
              <w:tblStyle w:val="7"/>
              <w:tblW w:w="4167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5"/>
              <w:gridCol w:w="525"/>
              <w:gridCol w:w="1206"/>
              <w:gridCol w:w="525"/>
              <w:gridCol w:w="1206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5" w:hRule="atLeast"/>
              </w:trPr>
              <w:tc>
                <w:tcPr>
                  <w:tcW w:w="70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品名</w:t>
                  </w:r>
                </w:p>
              </w:tc>
              <w:tc>
                <w:tcPr>
                  <w:tcW w:w="52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规格</w:t>
                  </w:r>
                </w:p>
              </w:tc>
              <w:tc>
                <w:tcPr>
                  <w:tcW w:w="12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型号</w:t>
                  </w:r>
                </w:p>
              </w:tc>
              <w:tc>
                <w:tcPr>
                  <w:tcW w:w="52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材质</w:t>
                  </w:r>
                </w:p>
              </w:tc>
              <w:tc>
                <w:tcPr>
                  <w:tcW w:w="12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注册证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32" w:hRule="atLeast"/>
              </w:trPr>
              <w:tc>
                <w:tcPr>
                  <w:tcW w:w="705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固定块10</w:t>
                  </w:r>
                </w:p>
              </w:tc>
              <w:tc>
                <w:tcPr>
                  <w:tcW w:w="52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φ2.0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QZX04-10-01</w:t>
                  </w:r>
                </w:p>
              </w:tc>
              <w:tc>
                <w:tcPr>
                  <w:tcW w:w="52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TC4钛合金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桥接组合式内固定系统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国械注准20173130792</w:t>
                  </w:r>
                </w:p>
              </w:tc>
            </w:tr>
          </w:tbl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tbl>
            <w:tblPr>
              <w:tblStyle w:val="7"/>
              <w:tblW w:w="4534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21"/>
              <w:gridCol w:w="1015"/>
              <w:gridCol w:w="1206"/>
              <w:gridCol w:w="486"/>
              <w:gridCol w:w="1206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182" w:hRule="atLeast"/>
              </w:trPr>
              <w:tc>
                <w:tcPr>
                  <w:tcW w:w="62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品名</w:t>
                  </w:r>
                </w:p>
              </w:tc>
              <w:tc>
                <w:tcPr>
                  <w:tcW w:w="1015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规格</w:t>
                  </w:r>
                </w:p>
              </w:tc>
              <w:tc>
                <w:tcPr>
                  <w:tcW w:w="12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型号</w:t>
                  </w:r>
                </w:p>
              </w:tc>
              <w:tc>
                <w:tcPr>
                  <w:tcW w:w="48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材质</w:t>
                  </w:r>
                </w:p>
              </w:tc>
              <w:tc>
                <w:tcPr>
                  <w:tcW w:w="120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24"/>
                      <w:szCs w:val="24"/>
                    </w:rPr>
                    <w:t>注册证</w:t>
                  </w:r>
                </w:p>
              </w:tc>
            </w:tr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2" w:hRule="atLeast"/>
              </w:trPr>
              <w:tc>
                <w:tcPr>
                  <w:tcW w:w="621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锁定自攻型螺钉</w:t>
                  </w:r>
                </w:p>
              </w:tc>
              <w:tc>
                <w:tcPr>
                  <w:tcW w:w="1015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ind w:left="-101" w:leftChars="-48"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φ3.5×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（10-64）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SHAB0203-01</w:t>
                  </w:r>
                </w:p>
              </w:tc>
              <w:tc>
                <w:tcPr>
                  <w:tcW w:w="48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TC4钛合金</w:t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widowControl/>
                    <w:jc w:val="center"/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金属锁定接骨板钉系统</w:t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br w:type="textWrapping"/>
                  </w:r>
                  <w:r>
                    <w:rPr>
                      <w:rFonts w:hint="eastAsia" w:ascii="宋体" w:hAnsi="宋体" w:cs="宋体"/>
                      <w:color w:val="000000"/>
                      <w:kern w:val="0"/>
                      <w:sz w:val="18"/>
                      <w:szCs w:val="18"/>
                    </w:rPr>
                    <w:t>国械注准20153131363</w:t>
                  </w:r>
                </w:p>
              </w:tc>
            </w:tr>
          </w:tbl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产品注册证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35套；每套包含金属带锁髓内钉、桥接组合式内固定系统、金属锁定接骨板钉系统。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FF0000"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配套耗材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（试剂）要求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提供手术器械不少于10套。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..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9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合同签订后1个月内交付，交付地点由甲方指定。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物资到货（服务完成）验收后付95%。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验收合格后满3年无质量问题支付剩余5%（不超过5%）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color w:val="FF0000"/>
                <w:kern w:val="0"/>
                <w:sz w:val="20"/>
                <w:lang w:bidi="ar"/>
              </w:rPr>
              <w:t>提供配套专修工具和使用工具。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保密要求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无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器械注册证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5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企业承诺</w:t>
            </w:r>
          </w:p>
        </w:tc>
      </w:tr>
    </w:tbl>
    <w:p>
      <w:pPr>
        <w:pStyle w:val="10"/>
        <w:rPr>
          <w:rFonts w:ascii="方正小标宋简体" w:hAnsi="方正小标宋简体" w:eastAsia="方正小标宋简体" w:cs="方正小标宋简体"/>
          <w:sz w:val="2"/>
          <w:szCs w:val="2"/>
        </w:rPr>
      </w:pPr>
    </w:p>
    <w:p>
      <w:pPr>
        <w:pStyle w:val="3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>
      <w:pPr>
        <w:pStyle w:val="3"/>
        <w:spacing w:line="572" w:lineRule="exact"/>
        <w:ind w:firstLine="640"/>
        <w:rPr>
          <w:rFonts w:hint="eastAsia" w:ascii="黑体" w:hAnsi="黑体" w:eastAsia="黑体" w:cs="黑体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Y_MEDREF_DOCUID" w:val="{0EBA28B7-2AFC-4B5C-81ED-5633069F431B}"/>
    <w:docVar w:name="KY_MEDREF_VERSION" w:val="3"/>
  </w:docVars>
  <w:rsids>
    <w:rsidRoot w:val="00AF7D92"/>
    <w:rsid w:val="00040FDC"/>
    <w:rsid w:val="000C54E3"/>
    <w:rsid w:val="00104FFD"/>
    <w:rsid w:val="001F2AFB"/>
    <w:rsid w:val="002B4788"/>
    <w:rsid w:val="002E16A4"/>
    <w:rsid w:val="0031154B"/>
    <w:rsid w:val="0037244C"/>
    <w:rsid w:val="003D3DFC"/>
    <w:rsid w:val="00406052"/>
    <w:rsid w:val="004228D6"/>
    <w:rsid w:val="00461547"/>
    <w:rsid w:val="004B75D8"/>
    <w:rsid w:val="004D431B"/>
    <w:rsid w:val="004E2C70"/>
    <w:rsid w:val="005A2429"/>
    <w:rsid w:val="005F2C84"/>
    <w:rsid w:val="006170F1"/>
    <w:rsid w:val="0068518B"/>
    <w:rsid w:val="006926A3"/>
    <w:rsid w:val="00693973"/>
    <w:rsid w:val="00734CF9"/>
    <w:rsid w:val="007E6731"/>
    <w:rsid w:val="00862412"/>
    <w:rsid w:val="008E78BA"/>
    <w:rsid w:val="008F5E92"/>
    <w:rsid w:val="009146F0"/>
    <w:rsid w:val="009F17CA"/>
    <w:rsid w:val="009F2EB6"/>
    <w:rsid w:val="00AF7D92"/>
    <w:rsid w:val="00B0282E"/>
    <w:rsid w:val="00B45C80"/>
    <w:rsid w:val="00BF5416"/>
    <w:rsid w:val="00BF6D67"/>
    <w:rsid w:val="00C65656"/>
    <w:rsid w:val="00C666F9"/>
    <w:rsid w:val="00C83A56"/>
    <w:rsid w:val="00D2279C"/>
    <w:rsid w:val="00D657AE"/>
    <w:rsid w:val="00DB1FD1"/>
    <w:rsid w:val="00DB7B75"/>
    <w:rsid w:val="00DE6923"/>
    <w:rsid w:val="00DF754A"/>
    <w:rsid w:val="00E65C85"/>
    <w:rsid w:val="00E92F3C"/>
    <w:rsid w:val="00ED5A0C"/>
    <w:rsid w:val="00FB577E"/>
    <w:rsid w:val="00FB58A4"/>
    <w:rsid w:val="00FC2A48"/>
    <w:rsid w:val="00FD2A61"/>
    <w:rsid w:val="00FE6EC1"/>
    <w:rsid w:val="160A175E"/>
    <w:rsid w:val="2DA17693"/>
    <w:rsid w:val="35FF6284"/>
    <w:rsid w:val="545209D3"/>
    <w:rsid w:val="686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paragraph" w:customStyle="1" w:styleId="10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11">
    <w:name w:val="font111"/>
    <w:basedOn w:val="8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页眉 字符"/>
    <w:basedOn w:val="8"/>
    <w:link w:val="5"/>
    <w:qFormat/>
    <w:uiPriority w:val="0"/>
    <w:rPr>
      <w:kern w:val="2"/>
      <w:sz w:val="18"/>
      <w:szCs w:val="18"/>
    </w:rPr>
  </w:style>
  <w:style w:type="character" w:customStyle="1" w:styleId="13">
    <w:name w:val="批注文字 字符"/>
    <w:basedOn w:val="8"/>
    <w:link w:val="2"/>
    <w:qFormat/>
    <w:uiPriority w:val="0"/>
    <w:rPr>
      <w:kern w:val="2"/>
      <w:sz w:val="21"/>
    </w:rPr>
  </w:style>
  <w:style w:type="character" w:customStyle="1" w:styleId="14">
    <w:name w:val="批注主题 字符"/>
    <w:basedOn w:val="13"/>
    <w:link w:val="6"/>
    <w:qFormat/>
    <w:uiPriority w:val="0"/>
    <w:rPr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44444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301</Words>
  <Characters>1722</Characters>
  <Lines>14</Lines>
  <Paragraphs>4</Paragraphs>
  <TotalTime>244</TotalTime>
  <ScaleCrop>false</ScaleCrop>
  <LinksUpToDate>false</LinksUpToDate>
  <CharactersWithSpaces>2019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2024-03-07T12:41:00Z</dcterms:created>
  <dc:creator>DOCTOR</dc:creator>
  <cp:lastModifiedBy>cy</cp:lastModifiedBy>
  <cp:lastPrinted>2024-11-14T03:37:00Z</cp:lastPrinted>
  <dcterms:modified xsi:type="dcterms:W3CDTF">2024-11-20T10:04:19Z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