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Lines="50" w:afterLines="50" w:line="572" w:lineRule="exact"/>
        <w:jc w:val="center"/>
        <w:rPr>
          <w:rFonts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6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1389"/>
        <w:gridCol w:w="720"/>
        <w:gridCol w:w="75"/>
        <w:gridCol w:w="1095"/>
        <w:gridCol w:w="2115"/>
        <w:gridCol w:w="1208"/>
        <w:gridCol w:w="727"/>
        <w:gridCol w:w="123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7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体外膜肺氧合机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320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序号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需求名称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性质</w:t>
            </w:r>
          </w:p>
        </w:tc>
        <w:tc>
          <w:tcPr>
            <w:tcW w:w="4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是否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能够适用于对重症心肺功能衰竭患者进行长时间心肺支持，通过提供动力，驱动血液从体内引流到体外，并在管道中流动，将血液在体外进行氧合，驱动氧合后的动脉血回流到体内，维持人体重要组织器官的循环和氧供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标准规范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NMPA(CFDA)和FDA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认证证书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泵头驱动方式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磁力驱动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显示方式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触摸屏，中文菜单显示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单机重量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≤10kg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转速范围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0—5,000RPM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转速误差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≤20RPM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流量范围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0—9.9LPM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泵头预充量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≤35ml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10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泵头表面积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≤</w:t>
            </w:r>
            <m:oMath>
              <m:sSup>
                <m:sSupPr>
                  <m:ctrlPr>
                    <w:rPr>
                      <w:rFonts w:hint="eastAsia" w:ascii="Cambria Math" w:hAnsi="Cambria Math" w:eastAsia="黑体" w:cs="黑体"/>
                      <w:kern w:val="0"/>
                      <w:sz w:val="20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hint="eastAsia" w:ascii="Cambria Math" w:hAnsi="Cambria Math" w:eastAsia="黑体" w:cs="黑体"/>
                      <w:kern w:val="0"/>
                      <w:sz w:val="20"/>
                    </w:rPr>
                    <m:t>19</m:t>
                  </m:r>
                  <m:r>
                    <m:rPr>
                      <m:sty m:val="p"/>
                    </m:rPr>
                    <w:rPr>
                      <w:rFonts w:ascii="Cambria Math" w:hAnsi="Cambria Math" w:eastAsia="黑体" w:cs="黑体"/>
                      <w:kern w:val="0"/>
                      <w:sz w:val="20"/>
                    </w:rPr>
                    <m:t>0</m:t>
                  </m:r>
                  <m:r>
                    <m:rPr>
                      <m:sty m:val="p"/>
                    </m:rPr>
                    <w:rPr>
                      <w:rFonts w:hint="eastAsia" w:ascii="Cambria Math" w:hAnsi="Cambria Math" w:eastAsia="黑体" w:cs="黑体"/>
                      <w:kern w:val="0"/>
                      <w:sz w:val="20"/>
                    </w:rPr>
                    <m:t>cm</m:t>
                  </m:r>
                  <m:ctrlPr>
                    <w:rPr>
                      <w:rFonts w:hint="eastAsia" w:ascii="Cambria Math" w:hAnsi="Cambria Math" w:eastAsia="黑体" w:cs="黑体"/>
                      <w:kern w:val="0"/>
                      <w:sz w:val="20"/>
                    </w:rPr>
                  </m:ctrlPr>
                </m:e>
                <m:sup>
                  <m:r>
                    <m:rPr>
                      <m:sty m:val="p"/>
                    </m:rPr>
                    <w:rPr>
                      <w:rFonts w:hint="eastAsia" w:ascii="Cambria Math" w:hAnsi="Cambria Math" w:eastAsia="黑体" w:cs="黑体"/>
                      <w:kern w:val="0"/>
                      <w:sz w:val="20"/>
                    </w:rPr>
                    <m:t>2</m:t>
                  </m:r>
                  <m:ctrlPr>
                    <w:rPr>
                      <w:rFonts w:hint="eastAsia" w:ascii="Cambria Math" w:hAnsi="Cambria Math" w:eastAsia="黑体" w:cs="黑体"/>
                      <w:kern w:val="0"/>
                      <w:sz w:val="20"/>
                    </w:rPr>
                  </m:ctrlPr>
                </m:sup>
              </m:sSup>
            </m:oMath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电池可用时间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保证断电情况下，≥90mins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压力监测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可测定所应用消耗材料通路中的压力包括静脉端压力、氧合器压力、动脉端压力、可计算出氧合器与静脉端压力差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温度监测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气泡监测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具备静脉端血氧饱和度监测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具备，无创、非耗材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血红蛋白与血球压积监测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应急驱动功能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具备应急驱动功能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救护车转运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具备救护车转运功能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飞机转运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具备航空转运功能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20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配套耗材要求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封闭耗材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耗材要求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能提供完整的肝素涂层套包，该套包由同品牌的管路模肺接头组成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耗材使用时间要求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单个套包连续使用≥7天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辅助耗材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可提供完整的肝素涂层的动静脉插管和穿刺附件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配置要求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1.ECMO主机，1台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2.空氧混合器，1个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3.ECMO水箱，1个（含连接管1套）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4.ECMO架车系统，1套（含输液架、氧气瓶支架各1个）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5.备用电池1套（含充电器）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相关证明材料或交货清单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验收标准方法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按照投标文件、采购合同、质量标准等，组织对医疗设备进行质量验收，出具验收报告。验收过程中对于核心参数存疑需检测的，可委托地方具有相应检测能力的机构提供技术支持。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经济要求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交货时间、交货地点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合同签订后3个月内交付，交付地点由甲方指定。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产品包装和运输要求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付款及结算方式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物资到货（服务完成）验收后付95%。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履约保证金/质量保证金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验收合格后满1年无质量问题支付剩余5%（不超过5%）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原厂保修年限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保修年限不低于3年，全年故障停机时间不高于5%（按365日/年计算)。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升级与软件维护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保修期内免费提供定期维护保养服务，免费升级和维护软件，免费提供使用培训。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维修培训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提供不少于1人次的工程师维修培训。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到位维修响应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维修响应时间≤24小时内，维修到达现场时间≤48小时内。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备品备件要求（零配件）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由供应商承诺项目使用寿命周期内保证零配件供应。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10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物资编目编码、打码贴签要求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</w:tbl>
    <w:p>
      <w:pPr>
        <w:pStyle w:val="2"/>
        <w:spacing w:line="572" w:lineRule="exact"/>
        <w:ind w:firstLine="598" w:firstLineChars="187"/>
        <w:rPr>
          <w:rFonts w:ascii="黑体" w:hAnsi="黑体" w:eastAsia="黑体" w:cs="黑体"/>
          <w:kern w:val="0"/>
          <w:sz w:val="32"/>
          <w:szCs w:val="32"/>
        </w:rPr>
        <w:sectPr>
          <w:headerReference r:id="rId3" w:type="first"/>
          <w:footerReference r:id="rId4" w:type="first"/>
          <w:pgSz w:w="11906" w:h="16838"/>
          <w:pgMar w:top="2098" w:right="1474" w:bottom="1985" w:left="1588" w:header="850" w:footer="992" w:gutter="0"/>
          <w:cols w:space="720" w:num="1"/>
          <w:titlePg/>
          <w:docGrid w:type="lines" w:linePitch="360" w:charSpace="-849"/>
        </w:sectPr>
      </w:pPr>
    </w:p>
    <w:p>
      <w:pPr>
        <w:pStyle w:val="2"/>
        <w:spacing w:beforeLines="50" w:afterLines="50" w:line="572" w:lineRule="exact"/>
        <w:ind w:firstLine="0" w:firstLineChars="0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rFonts w:ascii="黑体" w:hAnsi="黑体" w:eastAsia="黑体"/>
        <w:sz w:val="32"/>
        <w:szCs w:val="32"/>
      </w:rPr>
    </w:pPr>
    <w:r>
      <w:rPr>
        <w:rFonts w:hint="eastAsia" w:ascii="黑体" w:hAnsi="黑体" w:eastAsia="黑体"/>
        <w:sz w:val="32"/>
        <w:szCs w:val="32"/>
      </w:rPr>
      <w:t>附件2：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HorizontalSpacing w:val="10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VhODRkNTMzN2UzMGIzYWFjNmQ4ZTA2ZWNhNjM1YmUifQ=="/>
  </w:docVars>
  <w:rsids>
    <w:rsidRoot w:val="00CD12E3"/>
    <w:rsid w:val="000129A0"/>
    <w:rsid w:val="00073299"/>
    <w:rsid w:val="00095B68"/>
    <w:rsid w:val="0012487B"/>
    <w:rsid w:val="00160803"/>
    <w:rsid w:val="00175050"/>
    <w:rsid w:val="00215D76"/>
    <w:rsid w:val="00330F3A"/>
    <w:rsid w:val="003D5309"/>
    <w:rsid w:val="003F2366"/>
    <w:rsid w:val="00433A73"/>
    <w:rsid w:val="0046760B"/>
    <w:rsid w:val="004D6C1D"/>
    <w:rsid w:val="00503799"/>
    <w:rsid w:val="00546DAA"/>
    <w:rsid w:val="005873FC"/>
    <w:rsid w:val="00605316"/>
    <w:rsid w:val="006F0D29"/>
    <w:rsid w:val="00701C72"/>
    <w:rsid w:val="00860CF4"/>
    <w:rsid w:val="00965730"/>
    <w:rsid w:val="00970D3E"/>
    <w:rsid w:val="00A22A69"/>
    <w:rsid w:val="00A44E28"/>
    <w:rsid w:val="00A45975"/>
    <w:rsid w:val="00AD0FC6"/>
    <w:rsid w:val="00B2481D"/>
    <w:rsid w:val="00BA54EE"/>
    <w:rsid w:val="00C75B4A"/>
    <w:rsid w:val="00CD12E3"/>
    <w:rsid w:val="00D75B18"/>
    <w:rsid w:val="00DD4CE2"/>
    <w:rsid w:val="00E77115"/>
    <w:rsid w:val="00F40B33"/>
    <w:rsid w:val="00F6722B"/>
    <w:rsid w:val="00F7601A"/>
    <w:rsid w:val="00FB503E"/>
    <w:rsid w:val="00FC128C"/>
    <w:rsid w:val="05B3461F"/>
    <w:rsid w:val="0CA84D1F"/>
    <w:rsid w:val="4548570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正文文本缩进 Char"/>
    <w:basedOn w:val="7"/>
    <w:link w:val="2"/>
    <w:qFormat/>
    <w:uiPriority w:val="0"/>
    <w:rPr>
      <w:rFonts w:ascii="仿宋_GB2312" w:hAnsi="Times New Roman" w:eastAsia="仿宋_GB2312" w:cs="Times New Roman"/>
      <w:sz w:val="30"/>
      <w:szCs w:val="20"/>
    </w:rPr>
  </w:style>
  <w:style w:type="character" w:customStyle="1" w:styleId="11">
    <w:name w:val="font111"/>
    <w:basedOn w:val="7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12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4</Pages>
  <Words>324</Words>
  <Characters>1852</Characters>
  <Lines>15</Lines>
  <Paragraphs>4</Paragraphs>
  <TotalTime>9</TotalTime>
  <ScaleCrop>false</ScaleCrop>
  <LinksUpToDate>false</LinksUpToDate>
  <CharactersWithSpaces>2172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2024-05-06T06:46:00Z</dcterms:created>
  <dc:creator>王藏建</dc:creator>
  <cp:lastModifiedBy>Lenovo</cp:lastModifiedBy>
  <dcterms:modified xsi:type="dcterms:W3CDTF">2024-12-05T10:32:42Z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  <property fmtid="{D5CDD505-2E9C-101B-9397-08002B2CF9AE}" pid="3" name="ICV">
    <vt:lpwstr>9115BE2BE11349308E0E81FB837DDEB2_12</vt:lpwstr>
  </property>
</Properties>
</file>