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ascii="楷体" w:hAnsi="楷体" w:eastAsia="楷体" w:cs="方正小标宋简体"/>
          <w:kern w:val="0"/>
          <w:sz w:val="28"/>
          <w:szCs w:val="28"/>
        </w:rPr>
      </w:pPr>
      <w:r>
        <w:rPr>
          <w:rFonts w:hint="eastAsia" w:ascii="楷体" w:hAnsi="楷体" w:eastAsia="楷体" w:cs="方正小标宋简体"/>
          <w:kern w:val="0"/>
          <w:sz w:val="44"/>
          <w:szCs w:val="44"/>
        </w:rPr>
        <w:t>采购需求表（物资类）</w:t>
      </w:r>
    </w:p>
    <w:tbl>
      <w:tblPr>
        <w:tblStyle w:val="5"/>
        <w:tblW w:w="9124" w:type="dxa"/>
        <w:tblInd w:w="-6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61"/>
        <w:gridCol w:w="669"/>
        <w:gridCol w:w="668"/>
        <w:gridCol w:w="52"/>
        <w:gridCol w:w="673"/>
        <w:gridCol w:w="47"/>
        <w:gridCol w:w="75"/>
        <w:gridCol w:w="1095"/>
        <w:gridCol w:w="2115"/>
        <w:gridCol w:w="1193"/>
        <w:gridCol w:w="15"/>
        <w:gridCol w:w="717"/>
        <w:gridCol w:w="10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  <w:t xml:space="preserve"> </w:t>
            </w:r>
          </w:p>
        </w:tc>
        <w:tc>
          <w:tcPr>
            <w:tcW w:w="15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color w:val="000000" w:themeColor="text1"/>
                <w:kern w:val="0"/>
                <w:sz w:val="20"/>
                <w:lang w:val="en-US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电动手术床</w:t>
            </w:r>
          </w:p>
        </w:tc>
        <w:tc>
          <w:tcPr>
            <w:tcW w:w="1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140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序号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是否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12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  <w:t>1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适用于开展眼科各类手术过程中病人的体位摆放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  <w:t>注册证或企业承诺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资质认证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CFDA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  <w:t>相关认证材料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床体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</w:p>
        </w:tc>
        <w:tc>
          <w:tcPr>
            <w:tcW w:w="44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由头板、背板、坐板、腿板组成；头板、腿板可拆卸互换；快接式安装拆卸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床体材料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</w:p>
        </w:tc>
        <w:tc>
          <w:tcPr>
            <w:tcW w:w="44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不锈钢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床垫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</w:p>
        </w:tc>
        <w:tc>
          <w:tcPr>
            <w:tcW w:w="44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床垫防水、不变形、可拆卸，厚度≥70cm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床垫内容物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</w:p>
        </w:tc>
        <w:tc>
          <w:tcPr>
            <w:tcW w:w="44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记忆海绵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床面长度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</w:p>
        </w:tc>
        <w:tc>
          <w:tcPr>
            <w:tcW w:w="44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≥1900mm，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床面宽度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</w:p>
        </w:tc>
        <w:tc>
          <w:tcPr>
            <w:tcW w:w="44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500mm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  <w:t>—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600mm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驱动方式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通过电动液压驱动机制调节床面升降、前后倾、左右倾、背板升降及刹车功能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最大承重量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≥300kg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电动刹车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支持电动刹车、解刹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  <w:t>12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台面升降范围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最高≥950mm   最低≤500mm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  <w:t>13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台面前后倾斜角度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</w:p>
        </w:tc>
        <w:tc>
          <w:tcPr>
            <w:tcW w:w="44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≥±25°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  <w:t>14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台面左右倾斜角度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</w:p>
        </w:tc>
        <w:tc>
          <w:tcPr>
            <w:tcW w:w="44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≥20°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  <w:t>15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背板上下倾斜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</w:p>
        </w:tc>
        <w:tc>
          <w:tcPr>
            <w:tcW w:w="44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向上倾斜≥80°向下倾斜≥40°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  <w:t>16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腿板上下倾斜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</w:p>
        </w:tc>
        <w:tc>
          <w:tcPr>
            <w:tcW w:w="44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向上倾斜≥20°向下倾斜≥80°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  <w:t>17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电动平移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平移距离≥320mm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  <w:t>18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脚轮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</w:p>
        </w:tc>
        <w:tc>
          <w:tcPr>
            <w:tcW w:w="44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四轮万向轮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  <w:t>19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控制方式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有线控制器与控制面板两种控制方式，且相互独立使用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  <w:t>20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一键复位功能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具备一键复位功能，一键屈曲反屈曲功能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21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配置要求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手术床体×4、床垫×4、头板×4、眼科头托及手部支撑架×4、腿板×4、背板×4、臀板×4、台柱应急控制面板×4、有线遥控器×4、托手架×8、麻醉屏架×4、可充电电池×4。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12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1</w:t>
            </w:r>
          </w:p>
        </w:tc>
        <w:tc>
          <w:tcPr>
            <w:tcW w:w="13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交货时间、交货地点</w:t>
            </w:r>
          </w:p>
        </w:tc>
        <w:tc>
          <w:tcPr>
            <w:tcW w:w="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5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  <w:t>否</w:t>
            </w:r>
          </w:p>
        </w:tc>
        <w:tc>
          <w:tcPr>
            <w:tcW w:w="1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2</w:t>
            </w:r>
          </w:p>
        </w:tc>
        <w:tc>
          <w:tcPr>
            <w:tcW w:w="13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产品包装和运输要求</w:t>
            </w:r>
          </w:p>
        </w:tc>
        <w:tc>
          <w:tcPr>
            <w:tcW w:w="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5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  <w:t>否</w:t>
            </w:r>
          </w:p>
        </w:tc>
        <w:tc>
          <w:tcPr>
            <w:tcW w:w="1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3</w:t>
            </w:r>
          </w:p>
        </w:tc>
        <w:tc>
          <w:tcPr>
            <w:tcW w:w="13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付款及结算方式</w:t>
            </w:r>
          </w:p>
        </w:tc>
        <w:tc>
          <w:tcPr>
            <w:tcW w:w="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5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物资到货（服务完成）验收后付95%。</w:t>
            </w:r>
          </w:p>
        </w:tc>
        <w:tc>
          <w:tcPr>
            <w:tcW w:w="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  <w:t>否</w:t>
            </w:r>
          </w:p>
        </w:tc>
        <w:tc>
          <w:tcPr>
            <w:tcW w:w="1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4</w:t>
            </w:r>
          </w:p>
        </w:tc>
        <w:tc>
          <w:tcPr>
            <w:tcW w:w="13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履约保证金/质量保证金</w:t>
            </w:r>
          </w:p>
        </w:tc>
        <w:tc>
          <w:tcPr>
            <w:tcW w:w="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5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  <w:t>否</w:t>
            </w:r>
          </w:p>
        </w:tc>
        <w:tc>
          <w:tcPr>
            <w:tcW w:w="1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5</w:t>
            </w:r>
          </w:p>
        </w:tc>
        <w:tc>
          <w:tcPr>
            <w:tcW w:w="13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原厂保修年限</w:t>
            </w:r>
          </w:p>
        </w:tc>
        <w:tc>
          <w:tcPr>
            <w:tcW w:w="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5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  <w:t>否</w:t>
            </w:r>
          </w:p>
        </w:tc>
        <w:tc>
          <w:tcPr>
            <w:tcW w:w="1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6</w:t>
            </w:r>
          </w:p>
        </w:tc>
        <w:tc>
          <w:tcPr>
            <w:tcW w:w="13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升级与软件维护</w:t>
            </w:r>
          </w:p>
        </w:tc>
        <w:tc>
          <w:tcPr>
            <w:tcW w:w="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5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  <w:t>否</w:t>
            </w:r>
          </w:p>
        </w:tc>
        <w:tc>
          <w:tcPr>
            <w:tcW w:w="1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7</w:t>
            </w:r>
          </w:p>
        </w:tc>
        <w:tc>
          <w:tcPr>
            <w:tcW w:w="13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维修培训</w:t>
            </w:r>
          </w:p>
        </w:tc>
        <w:tc>
          <w:tcPr>
            <w:tcW w:w="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5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  <w:t>否</w:t>
            </w:r>
          </w:p>
        </w:tc>
        <w:tc>
          <w:tcPr>
            <w:tcW w:w="1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8</w:t>
            </w:r>
          </w:p>
        </w:tc>
        <w:tc>
          <w:tcPr>
            <w:tcW w:w="13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到位维修响应</w:t>
            </w:r>
          </w:p>
        </w:tc>
        <w:tc>
          <w:tcPr>
            <w:tcW w:w="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5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维修响应时间≤24小时内，维修到达现场时间≤48小时内。</w:t>
            </w:r>
          </w:p>
        </w:tc>
        <w:tc>
          <w:tcPr>
            <w:tcW w:w="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  <w:t>否</w:t>
            </w:r>
          </w:p>
        </w:tc>
        <w:tc>
          <w:tcPr>
            <w:tcW w:w="1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9</w:t>
            </w:r>
          </w:p>
        </w:tc>
        <w:tc>
          <w:tcPr>
            <w:tcW w:w="13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备品备件要求（零配件）</w:t>
            </w:r>
          </w:p>
        </w:tc>
        <w:tc>
          <w:tcPr>
            <w:tcW w:w="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5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  <w:t>否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10</w:t>
            </w:r>
          </w:p>
        </w:tc>
        <w:tc>
          <w:tcPr>
            <w:tcW w:w="13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物资编目编码、打码贴签要求</w:t>
            </w:r>
          </w:p>
        </w:tc>
        <w:tc>
          <w:tcPr>
            <w:tcW w:w="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5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  <w:t>否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技术偏离要求</w:t>
            </w:r>
          </w:p>
        </w:tc>
        <w:tc>
          <w:tcPr>
            <w:tcW w:w="717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▲标识的指标和“无标识”指标负偏离≥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  <w:t>9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项，投标企业技术分值为0分</w:t>
            </w:r>
          </w:p>
        </w:tc>
      </w:tr>
    </w:tbl>
    <w:p>
      <w:pPr>
        <w:tabs>
          <w:tab w:val="left" w:pos="2991"/>
        </w:tabs>
        <w:jc w:val="left"/>
      </w:pPr>
      <w:bookmarkStart w:id="0" w:name="_GoBack"/>
      <w:bookmarkEnd w:id="0"/>
    </w:p>
    <w:sectPr>
      <w:foot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VhODRkNTMzN2UzMGIzYWFjNmQ4ZTA2ZWNhNjM1YmUifQ=="/>
  </w:docVars>
  <w:rsids>
    <w:rsidRoot w:val="00AE3561"/>
    <w:rsid w:val="00051E7D"/>
    <w:rsid w:val="00105E8B"/>
    <w:rsid w:val="001222DA"/>
    <w:rsid w:val="00146385"/>
    <w:rsid w:val="0016388C"/>
    <w:rsid w:val="001C0169"/>
    <w:rsid w:val="002357EB"/>
    <w:rsid w:val="002909A9"/>
    <w:rsid w:val="002C110B"/>
    <w:rsid w:val="002C27B0"/>
    <w:rsid w:val="003425CE"/>
    <w:rsid w:val="003A295D"/>
    <w:rsid w:val="003C3D18"/>
    <w:rsid w:val="00446FDB"/>
    <w:rsid w:val="00467219"/>
    <w:rsid w:val="004808C8"/>
    <w:rsid w:val="004D4FA5"/>
    <w:rsid w:val="00531AB1"/>
    <w:rsid w:val="00584677"/>
    <w:rsid w:val="006127F5"/>
    <w:rsid w:val="00781264"/>
    <w:rsid w:val="007A7BDF"/>
    <w:rsid w:val="00833728"/>
    <w:rsid w:val="00833B86"/>
    <w:rsid w:val="0083427B"/>
    <w:rsid w:val="008879E6"/>
    <w:rsid w:val="008B4D24"/>
    <w:rsid w:val="00967CE0"/>
    <w:rsid w:val="00996CDC"/>
    <w:rsid w:val="009A01BA"/>
    <w:rsid w:val="009D7192"/>
    <w:rsid w:val="00A02F06"/>
    <w:rsid w:val="00A53275"/>
    <w:rsid w:val="00AA6FDD"/>
    <w:rsid w:val="00AE3561"/>
    <w:rsid w:val="00D21888"/>
    <w:rsid w:val="00D92F9C"/>
    <w:rsid w:val="00E21BA9"/>
    <w:rsid w:val="00E367F1"/>
    <w:rsid w:val="00F5748F"/>
    <w:rsid w:val="00FF08E8"/>
    <w:rsid w:val="013F0CAB"/>
    <w:rsid w:val="02A939D4"/>
    <w:rsid w:val="0F963C1A"/>
    <w:rsid w:val="11494DE3"/>
    <w:rsid w:val="136564C2"/>
    <w:rsid w:val="329665BC"/>
    <w:rsid w:val="37FE4285"/>
    <w:rsid w:val="403502FD"/>
    <w:rsid w:val="4F200304"/>
    <w:rsid w:val="504C5CA4"/>
    <w:rsid w:val="63865A51"/>
    <w:rsid w:val="65DD022F"/>
    <w:rsid w:val="67DF3A5C"/>
    <w:rsid w:val="69593369"/>
    <w:rsid w:val="6A691E88"/>
    <w:rsid w:val="73964E90"/>
    <w:rsid w:val="7C8132D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缩进 Char"/>
    <w:basedOn w:val="6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0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1177</Words>
  <Characters>1253</Characters>
  <Lines>10</Lines>
  <Paragraphs>2</Paragraphs>
  <TotalTime>3</TotalTime>
  <ScaleCrop>false</ScaleCrop>
  <LinksUpToDate>false</LinksUpToDate>
  <CharactersWithSpaces>1256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2024-01-02T09:10:00Z</dcterms:created>
  <dc:creator>裴育苗</dc:creator>
  <cp:lastModifiedBy>DOCTOR</cp:lastModifiedBy>
  <cp:lastPrinted>2024-04-29T07:18:00Z</cp:lastPrinted>
  <dcterms:modified xsi:type="dcterms:W3CDTF">2024-12-09T12:18:41Z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A8452BDC3C614D3396110BC072CE0958</vt:lpwstr>
  </property>
</Properties>
</file>