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6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720"/>
        <w:gridCol w:w="75"/>
        <w:gridCol w:w="441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60" w:lineRule="exact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</w:rPr>
              <w:t>采购单位：（业务部门盖章）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yellow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用于脊柱外科颈椎手术时固定颈椎、神经外科颅脑手术时固定头颅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/>
                <w:iCs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注册证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或相关证明材料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具备NMPA认证。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/>
                <w:iCs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yellow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材质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头夹完全无金属，头部和颈椎部位</w:t>
            </w:r>
            <w:r>
              <w:rPr>
                <w:rFonts w:hint="eastAsia" w:ascii="黑体" w:hAnsi="宋体" w:eastAsia="黑体" w:cs="黑体"/>
                <w:kern w:val="0"/>
                <w:sz w:val="20"/>
                <w:lang w:val="en-US" w:eastAsia="zh-CN"/>
              </w:rPr>
              <w:t>可进行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CT、DSA、X线透视及扫描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材料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头夹主体采用CF/PEEK材料制成，强度及韧性优于普通碳纤维材料及聚醚醚酮材料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highlight w:val="yellow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头夹压力显示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头夹压力分刻度显示颅骨承受压力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主体头架1个，固定支腿2个，横梁连接臂1个，横梁1个，万向节连接臂1个，万向节1个，头夹1个，示力器1个，固定针（成人型，钛合金）3个，固定针（儿童型，钛合金）3个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default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企业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承诺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或配置清单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交货时间、交货地点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合同签订后3个月内交付，交付地点由甲方指定。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企业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产品包装和运输要求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企业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企业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履约保证金/质量保证金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企业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原厂保修年限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企业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升级与软件维护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企业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维修培训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提供不少于1人次的工程师维修培训。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企业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到位维修响应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维修响应时间≤24小时内，维修到达现场时间≤48小时内。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企业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备品备件要求（零配件）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企业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物资编目编码、打码贴签要求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★</w:t>
            </w:r>
          </w:p>
        </w:tc>
        <w:tc>
          <w:tcPr>
            <w:tcW w:w="449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  <w:lang w:val="en-US" w:eastAsia="zh-CN"/>
              </w:rPr>
              <w:t>企业</w:t>
            </w: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highlight w:val="yellow"/>
              </w:rPr>
              <w:t>3</w:t>
            </w:r>
          </w:p>
        </w:tc>
        <w:tc>
          <w:tcPr>
            <w:tcW w:w="1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▲标识的指标负偏离≥2项，投标企业技术分值为0分</w:t>
            </w:r>
          </w:p>
        </w:tc>
      </w:tr>
    </w:tbl>
    <w:p>
      <w:pPr>
        <w:pStyle w:val="2"/>
        <w:spacing w:line="572" w:lineRule="exact"/>
        <w:ind w:firstLine="598" w:firstLineChars="187"/>
        <w:rPr>
          <w:rFonts w:ascii="黑体" w:hAnsi="黑体" w:eastAsia="黑体" w:cs="黑体"/>
          <w:kern w:val="0"/>
          <w:sz w:val="32"/>
          <w:szCs w:val="32"/>
        </w:rPr>
        <w:sectPr>
          <w:headerReference r:id="rId3" w:type="first"/>
          <w:footerReference r:id="rId4" w:type="first"/>
          <w:pgSz w:w="11906" w:h="16838"/>
          <w:pgMar w:top="2098" w:right="1474" w:bottom="1985" w:left="1588" w:header="850" w:footer="992" w:gutter="0"/>
          <w:cols w:space="720" w:num="1"/>
          <w:titlePg/>
          <w:docGrid w:type="lines" w:linePitch="360" w:charSpace="-849"/>
        </w:sectPr>
      </w:pPr>
      <w:bookmarkStart w:id="0" w:name="_GoBack"/>
      <w:bookmarkEnd w:id="0"/>
    </w:p>
    <w:p>
      <w:pPr>
        <w:pStyle w:val="2"/>
        <w:spacing w:beforeLines="50" w:afterLines="50" w:line="572" w:lineRule="exact"/>
        <w:ind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  <w:rPr>
        <w:rFonts w:ascii="黑体" w:hAnsi="黑体" w:eastAsia="黑体"/>
        <w:sz w:val="32"/>
        <w:szCs w:val="32"/>
      </w:rPr>
    </w:pPr>
    <w:r>
      <w:rPr>
        <w:rFonts w:hint="eastAsia" w:ascii="黑体" w:hAnsi="黑体" w:eastAsia="黑体"/>
        <w:sz w:val="32"/>
        <w:szCs w:val="32"/>
      </w:rPr>
      <w:t>附件2：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VhODRkNTMzN2UzMGIzYWFjNmQ4ZTA2ZWNhNjM1YmUifQ=="/>
  </w:docVars>
  <w:rsids>
    <w:rsidRoot w:val="00CD12E3"/>
    <w:rsid w:val="00073299"/>
    <w:rsid w:val="00080BD2"/>
    <w:rsid w:val="00087C59"/>
    <w:rsid w:val="000F1F37"/>
    <w:rsid w:val="0012487B"/>
    <w:rsid w:val="001403E3"/>
    <w:rsid w:val="00164FC8"/>
    <w:rsid w:val="003D2D83"/>
    <w:rsid w:val="004409CF"/>
    <w:rsid w:val="004978D9"/>
    <w:rsid w:val="004A24F9"/>
    <w:rsid w:val="005F01EA"/>
    <w:rsid w:val="00601992"/>
    <w:rsid w:val="0065553C"/>
    <w:rsid w:val="00670BD5"/>
    <w:rsid w:val="008807B0"/>
    <w:rsid w:val="009307E6"/>
    <w:rsid w:val="00965730"/>
    <w:rsid w:val="00A1121B"/>
    <w:rsid w:val="00A44E28"/>
    <w:rsid w:val="00A51040"/>
    <w:rsid w:val="00AF2569"/>
    <w:rsid w:val="00BA54EE"/>
    <w:rsid w:val="00C31AFD"/>
    <w:rsid w:val="00CB76F3"/>
    <w:rsid w:val="00CD12E3"/>
    <w:rsid w:val="00CF3474"/>
    <w:rsid w:val="00D75B18"/>
    <w:rsid w:val="00E23C52"/>
    <w:rsid w:val="00E77115"/>
    <w:rsid w:val="00EA6CF5"/>
    <w:rsid w:val="00F754C7"/>
    <w:rsid w:val="00F8378D"/>
    <w:rsid w:val="07C5273A"/>
    <w:rsid w:val="0F45661B"/>
    <w:rsid w:val="2A943D71"/>
    <w:rsid w:val="55C242D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0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正文文本缩进 Char"/>
    <w:basedOn w:val="7"/>
    <w:link w:val="2"/>
    <w:qFormat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1">
    <w:name w:val="font111"/>
    <w:basedOn w:val="7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2">
    <w:name w:val="批注框文本 Char"/>
    <w:basedOn w:val="7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1262</Words>
  <Characters>1316</Characters>
  <Lines>11</Lines>
  <Paragraphs>3</Paragraphs>
  <TotalTime>4</TotalTime>
  <ScaleCrop>false</ScaleCrop>
  <LinksUpToDate>false</LinksUpToDate>
  <CharactersWithSpaces>1345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2024-04-23T23:22:00Z</dcterms:created>
  <dc:creator>王藏建</dc:creator>
  <cp:lastModifiedBy>zyp</cp:lastModifiedBy>
  <cp:lastPrinted>2024-07-22T08:14:00Z</cp:lastPrinted>
  <dcterms:modified xsi:type="dcterms:W3CDTF">2024-12-13T08:28:22Z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709C8D4A35EA444D890E3187BEDA1BF0_13</vt:lpwstr>
  </property>
</Properties>
</file>