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采购需求表（物资类）</w:t>
      </w:r>
    </w:p>
    <w:tbl>
      <w:tblPr>
        <w:tblStyle w:val="15"/>
        <w:tblW w:w="973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78"/>
        <w:gridCol w:w="355"/>
        <w:gridCol w:w="817"/>
        <w:gridCol w:w="487"/>
        <w:gridCol w:w="796"/>
        <w:gridCol w:w="887"/>
        <w:gridCol w:w="3650"/>
        <w:gridCol w:w="138"/>
        <w:gridCol w:w="462"/>
        <w:gridCol w:w="700"/>
        <w:gridCol w:w="9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  <w:t>编号</w:t>
            </w: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2024-JQ06-W3508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多导睡眠监测仪</w:t>
            </w:r>
          </w:p>
        </w:tc>
        <w:tc>
          <w:tcPr>
            <w:tcW w:w="1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最高限价</w:t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（万元）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49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需求名称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性质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需求具体内容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是否</w:t>
            </w: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量化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7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用于记录和存储睡眠状态下脑电、肌电、鼻气流、鼾声、血氧饱和度、脉搏率、脉搏波形、胸部运动、腹部运动信号及体位信号，用于审核、编辑和报告睡眠研究中的睡眠分期、清醒状态、呼吸事件（包括血氧饱和度下降和打鼾）、四肢运动和PLM事件，可协助医生对患者睡眠状态进行诊断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具备CFDA(NMPA)认证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注册证或相关认证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放大器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为直流耦合放大器，放大器须与头盒集成为一体（头盒含≥8导脑电、≥2导眼电、≥3导肌电、心电等接线盒），非任何形式无线遥测或便携式。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供电及数据传输模式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为网线或USB供电并通过网线或USB实时传输数据。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采样频率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包括脑电、心电、肌电、眼电等单通道采样率≥10000HZ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存储频率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存储频率≥2000HZ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采样精度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≥24位A-D转换通道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</w:rPr>
              <w:t>阻抗测试按钮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放大器具备阻抗测试按钮及阻抗测试灯提示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多导睡眠主机1台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网线供电模块1套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电极线及传感器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1套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红外高清视频系统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1套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多导睡眠采集分析软件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1套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报告打印机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1台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7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物资到货（服务完成）验收合格后付100%。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4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5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提供不少于1人次、1天的工程师维修培训。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4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维修响应时间≤2小时，维修到达现场时间≤8小时。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7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0"/>
                <w:szCs w:val="20"/>
                <w:lang w:eastAsia="zh-CN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80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▲标识的指标负偏离≥3项，投标企业技术分值为0分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▲标识的指标和“无标识”指标负偏离≥4项，投标企业技术分值为0分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-42" w:leftChars="-20" w:right="-42" w:rightChars="-2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spacing w:line="20" w:lineRule="exact"/>
        <w:rPr>
          <w:rFonts w:hAnsi="黑体"/>
          <w:sz w:val="32"/>
        </w:rPr>
      </w:pPr>
    </w:p>
    <w:bookmarkEnd w:id="0"/>
    <w:sectPr>
      <w:headerReference r:id="rId3" w:type="first"/>
      <w:footerReference r:id="rId4" w:type="first"/>
      <w:pgSz w:w="11906" w:h="16838"/>
      <w:pgMar w:top="1278" w:right="1474" w:bottom="800" w:left="1588" w:header="709" w:footer="1304" w:gutter="0"/>
      <w:cols w:space="720" w:num="1"/>
      <w:titlePg/>
      <w:docGrid w:type="lines" w:linePitch="36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4F"/>
    <w:rsid w:val="00011417"/>
    <w:rsid w:val="00013619"/>
    <w:rsid w:val="00031CAF"/>
    <w:rsid w:val="00032A1A"/>
    <w:rsid w:val="00040C9B"/>
    <w:rsid w:val="00060F41"/>
    <w:rsid w:val="00064DD9"/>
    <w:rsid w:val="000664CA"/>
    <w:rsid w:val="00074B60"/>
    <w:rsid w:val="000777DB"/>
    <w:rsid w:val="00083060"/>
    <w:rsid w:val="00083FB9"/>
    <w:rsid w:val="00091AF8"/>
    <w:rsid w:val="000A2713"/>
    <w:rsid w:val="000B4C35"/>
    <w:rsid w:val="000C4E61"/>
    <w:rsid w:val="000C5E20"/>
    <w:rsid w:val="000D3267"/>
    <w:rsid w:val="000E27A4"/>
    <w:rsid w:val="000E2971"/>
    <w:rsid w:val="00101F64"/>
    <w:rsid w:val="001122CC"/>
    <w:rsid w:val="001137E2"/>
    <w:rsid w:val="00130825"/>
    <w:rsid w:val="00136961"/>
    <w:rsid w:val="00140722"/>
    <w:rsid w:val="00142A13"/>
    <w:rsid w:val="00152898"/>
    <w:rsid w:val="001A577C"/>
    <w:rsid w:val="001B5218"/>
    <w:rsid w:val="001C7F4B"/>
    <w:rsid w:val="001D3A6C"/>
    <w:rsid w:val="001D57C2"/>
    <w:rsid w:val="001E2304"/>
    <w:rsid w:val="001E4095"/>
    <w:rsid w:val="001E5DAD"/>
    <w:rsid w:val="001E6FE5"/>
    <w:rsid w:val="001F3E16"/>
    <w:rsid w:val="002027A8"/>
    <w:rsid w:val="00216C54"/>
    <w:rsid w:val="0022683F"/>
    <w:rsid w:val="00231E45"/>
    <w:rsid w:val="002326E8"/>
    <w:rsid w:val="00243068"/>
    <w:rsid w:val="0024671B"/>
    <w:rsid w:val="00246B1D"/>
    <w:rsid w:val="00252DE7"/>
    <w:rsid w:val="00253AF2"/>
    <w:rsid w:val="00253F60"/>
    <w:rsid w:val="0025680B"/>
    <w:rsid w:val="002635FE"/>
    <w:rsid w:val="0026410D"/>
    <w:rsid w:val="00264344"/>
    <w:rsid w:val="00264698"/>
    <w:rsid w:val="0026780D"/>
    <w:rsid w:val="002832F0"/>
    <w:rsid w:val="00284556"/>
    <w:rsid w:val="00284A95"/>
    <w:rsid w:val="0029103F"/>
    <w:rsid w:val="00292A36"/>
    <w:rsid w:val="00292F95"/>
    <w:rsid w:val="002948E0"/>
    <w:rsid w:val="00295EBD"/>
    <w:rsid w:val="002A1794"/>
    <w:rsid w:val="002B2DC0"/>
    <w:rsid w:val="002B474F"/>
    <w:rsid w:val="002B666D"/>
    <w:rsid w:val="002B78AE"/>
    <w:rsid w:val="002C295C"/>
    <w:rsid w:val="002C4298"/>
    <w:rsid w:val="002C5FEF"/>
    <w:rsid w:val="002E170E"/>
    <w:rsid w:val="002F0E1A"/>
    <w:rsid w:val="002F17B8"/>
    <w:rsid w:val="002F5CE1"/>
    <w:rsid w:val="00303856"/>
    <w:rsid w:val="0030714B"/>
    <w:rsid w:val="00323CE6"/>
    <w:rsid w:val="0032486B"/>
    <w:rsid w:val="00334B02"/>
    <w:rsid w:val="0034135B"/>
    <w:rsid w:val="003457D1"/>
    <w:rsid w:val="0034711C"/>
    <w:rsid w:val="00347FF3"/>
    <w:rsid w:val="00352734"/>
    <w:rsid w:val="00361D8E"/>
    <w:rsid w:val="0037007C"/>
    <w:rsid w:val="0038146C"/>
    <w:rsid w:val="00386BB1"/>
    <w:rsid w:val="003878FB"/>
    <w:rsid w:val="00390CD8"/>
    <w:rsid w:val="003935C5"/>
    <w:rsid w:val="00395B90"/>
    <w:rsid w:val="003A07A8"/>
    <w:rsid w:val="003A3E42"/>
    <w:rsid w:val="003A5193"/>
    <w:rsid w:val="003D2BCA"/>
    <w:rsid w:val="003E56E8"/>
    <w:rsid w:val="003E7EB2"/>
    <w:rsid w:val="0040550E"/>
    <w:rsid w:val="004106B2"/>
    <w:rsid w:val="00414F77"/>
    <w:rsid w:val="0042199C"/>
    <w:rsid w:val="004329F9"/>
    <w:rsid w:val="00442F26"/>
    <w:rsid w:val="00450766"/>
    <w:rsid w:val="00463687"/>
    <w:rsid w:val="00471A22"/>
    <w:rsid w:val="00476411"/>
    <w:rsid w:val="00480F82"/>
    <w:rsid w:val="00484B37"/>
    <w:rsid w:val="00485350"/>
    <w:rsid w:val="0048611B"/>
    <w:rsid w:val="00486709"/>
    <w:rsid w:val="004926A5"/>
    <w:rsid w:val="004927F2"/>
    <w:rsid w:val="0049656A"/>
    <w:rsid w:val="004A6C5B"/>
    <w:rsid w:val="004A7CF1"/>
    <w:rsid w:val="004A7E05"/>
    <w:rsid w:val="004C3097"/>
    <w:rsid w:val="004C3746"/>
    <w:rsid w:val="004C4939"/>
    <w:rsid w:val="004D405D"/>
    <w:rsid w:val="004D6739"/>
    <w:rsid w:val="004D7860"/>
    <w:rsid w:val="004E306E"/>
    <w:rsid w:val="004E763F"/>
    <w:rsid w:val="004F0F4D"/>
    <w:rsid w:val="004F6952"/>
    <w:rsid w:val="00510168"/>
    <w:rsid w:val="00511A5B"/>
    <w:rsid w:val="005219C2"/>
    <w:rsid w:val="0052337B"/>
    <w:rsid w:val="005251C2"/>
    <w:rsid w:val="0053043F"/>
    <w:rsid w:val="005314C8"/>
    <w:rsid w:val="005335C9"/>
    <w:rsid w:val="00542433"/>
    <w:rsid w:val="00553A72"/>
    <w:rsid w:val="00555316"/>
    <w:rsid w:val="00564B01"/>
    <w:rsid w:val="005713E3"/>
    <w:rsid w:val="00585DA2"/>
    <w:rsid w:val="00596995"/>
    <w:rsid w:val="005B10CD"/>
    <w:rsid w:val="005B67E1"/>
    <w:rsid w:val="005C3503"/>
    <w:rsid w:val="005D279E"/>
    <w:rsid w:val="005E5813"/>
    <w:rsid w:val="005E6B1F"/>
    <w:rsid w:val="005E6FD5"/>
    <w:rsid w:val="005F7628"/>
    <w:rsid w:val="006048D1"/>
    <w:rsid w:val="0060545E"/>
    <w:rsid w:val="006129AE"/>
    <w:rsid w:val="0062297B"/>
    <w:rsid w:val="0063021E"/>
    <w:rsid w:val="006357CE"/>
    <w:rsid w:val="00637B47"/>
    <w:rsid w:val="0064398A"/>
    <w:rsid w:val="00650769"/>
    <w:rsid w:val="00655E34"/>
    <w:rsid w:val="00656AE2"/>
    <w:rsid w:val="00666B6D"/>
    <w:rsid w:val="00673F48"/>
    <w:rsid w:val="0067498C"/>
    <w:rsid w:val="006827B4"/>
    <w:rsid w:val="0069015E"/>
    <w:rsid w:val="0069082F"/>
    <w:rsid w:val="00692229"/>
    <w:rsid w:val="00695138"/>
    <w:rsid w:val="00697D6F"/>
    <w:rsid w:val="006A22FA"/>
    <w:rsid w:val="006C3D78"/>
    <w:rsid w:val="006C45CC"/>
    <w:rsid w:val="006E00C2"/>
    <w:rsid w:val="006F30BC"/>
    <w:rsid w:val="006F741A"/>
    <w:rsid w:val="006F754F"/>
    <w:rsid w:val="00702D2D"/>
    <w:rsid w:val="00710F03"/>
    <w:rsid w:val="007136E2"/>
    <w:rsid w:val="0071665A"/>
    <w:rsid w:val="00721E8A"/>
    <w:rsid w:val="00725A9C"/>
    <w:rsid w:val="0073221C"/>
    <w:rsid w:val="00732644"/>
    <w:rsid w:val="007428EF"/>
    <w:rsid w:val="00744B0F"/>
    <w:rsid w:val="00745D45"/>
    <w:rsid w:val="00752B27"/>
    <w:rsid w:val="007606B1"/>
    <w:rsid w:val="00770680"/>
    <w:rsid w:val="00770867"/>
    <w:rsid w:val="007715DC"/>
    <w:rsid w:val="0078198C"/>
    <w:rsid w:val="00781E3B"/>
    <w:rsid w:val="0078231A"/>
    <w:rsid w:val="00782AFA"/>
    <w:rsid w:val="00792694"/>
    <w:rsid w:val="0079789D"/>
    <w:rsid w:val="007A678F"/>
    <w:rsid w:val="007A7C89"/>
    <w:rsid w:val="007B117B"/>
    <w:rsid w:val="007B6889"/>
    <w:rsid w:val="007B74C9"/>
    <w:rsid w:val="007D1C03"/>
    <w:rsid w:val="007E51CB"/>
    <w:rsid w:val="007E58D7"/>
    <w:rsid w:val="007F5A56"/>
    <w:rsid w:val="008027A3"/>
    <w:rsid w:val="0081204F"/>
    <w:rsid w:val="00812665"/>
    <w:rsid w:val="008137CB"/>
    <w:rsid w:val="00837DF4"/>
    <w:rsid w:val="00840AC0"/>
    <w:rsid w:val="00842503"/>
    <w:rsid w:val="00846395"/>
    <w:rsid w:val="00852B81"/>
    <w:rsid w:val="0085394D"/>
    <w:rsid w:val="00857784"/>
    <w:rsid w:val="008665E2"/>
    <w:rsid w:val="008776E5"/>
    <w:rsid w:val="0088264B"/>
    <w:rsid w:val="00884689"/>
    <w:rsid w:val="00897FD4"/>
    <w:rsid w:val="008A6A80"/>
    <w:rsid w:val="008B02F7"/>
    <w:rsid w:val="008B6590"/>
    <w:rsid w:val="008C4A36"/>
    <w:rsid w:val="008C5594"/>
    <w:rsid w:val="008D0999"/>
    <w:rsid w:val="008D10C6"/>
    <w:rsid w:val="008D1614"/>
    <w:rsid w:val="008D24DC"/>
    <w:rsid w:val="008D398D"/>
    <w:rsid w:val="008D4AE9"/>
    <w:rsid w:val="008D66AF"/>
    <w:rsid w:val="008E2817"/>
    <w:rsid w:val="008E28C4"/>
    <w:rsid w:val="0090713D"/>
    <w:rsid w:val="00915F73"/>
    <w:rsid w:val="009334DB"/>
    <w:rsid w:val="009376DD"/>
    <w:rsid w:val="00940406"/>
    <w:rsid w:val="009414CC"/>
    <w:rsid w:val="0094290F"/>
    <w:rsid w:val="00950B35"/>
    <w:rsid w:val="00956769"/>
    <w:rsid w:val="009604FB"/>
    <w:rsid w:val="00962AC4"/>
    <w:rsid w:val="0096594E"/>
    <w:rsid w:val="009716E4"/>
    <w:rsid w:val="009729B3"/>
    <w:rsid w:val="0097312C"/>
    <w:rsid w:val="009750B6"/>
    <w:rsid w:val="00992C1E"/>
    <w:rsid w:val="00995CC5"/>
    <w:rsid w:val="009A3221"/>
    <w:rsid w:val="009B4E79"/>
    <w:rsid w:val="009D149A"/>
    <w:rsid w:val="009D173F"/>
    <w:rsid w:val="009D655D"/>
    <w:rsid w:val="009F0493"/>
    <w:rsid w:val="009F17B5"/>
    <w:rsid w:val="009F5AD8"/>
    <w:rsid w:val="00A01624"/>
    <w:rsid w:val="00A06795"/>
    <w:rsid w:val="00A06B0C"/>
    <w:rsid w:val="00A12D20"/>
    <w:rsid w:val="00A15DCA"/>
    <w:rsid w:val="00A20C06"/>
    <w:rsid w:val="00A21B33"/>
    <w:rsid w:val="00A23673"/>
    <w:rsid w:val="00A252D6"/>
    <w:rsid w:val="00A26792"/>
    <w:rsid w:val="00A31341"/>
    <w:rsid w:val="00A32789"/>
    <w:rsid w:val="00A33249"/>
    <w:rsid w:val="00A409FC"/>
    <w:rsid w:val="00A518DA"/>
    <w:rsid w:val="00A52E9E"/>
    <w:rsid w:val="00A56B28"/>
    <w:rsid w:val="00A56B7A"/>
    <w:rsid w:val="00A6200B"/>
    <w:rsid w:val="00A626A7"/>
    <w:rsid w:val="00A7648A"/>
    <w:rsid w:val="00A85135"/>
    <w:rsid w:val="00AA45C1"/>
    <w:rsid w:val="00AA5D4E"/>
    <w:rsid w:val="00AB27E1"/>
    <w:rsid w:val="00AC1834"/>
    <w:rsid w:val="00AC23F7"/>
    <w:rsid w:val="00AC7613"/>
    <w:rsid w:val="00AD5375"/>
    <w:rsid w:val="00AE0B72"/>
    <w:rsid w:val="00AE7387"/>
    <w:rsid w:val="00AE74B4"/>
    <w:rsid w:val="00AE7B5B"/>
    <w:rsid w:val="00AF0B5E"/>
    <w:rsid w:val="00AF29A3"/>
    <w:rsid w:val="00AF7574"/>
    <w:rsid w:val="00B04463"/>
    <w:rsid w:val="00B06FC8"/>
    <w:rsid w:val="00B120C1"/>
    <w:rsid w:val="00B166F7"/>
    <w:rsid w:val="00B2466A"/>
    <w:rsid w:val="00B3003C"/>
    <w:rsid w:val="00B30E3E"/>
    <w:rsid w:val="00B318F3"/>
    <w:rsid w:val="00B329AD"/>
    <w:rsid w:val="00B40065"/>
    <w:rsid w:val="00B405BC"/>
    <w:rsid w:val="00B40688"/>
    <w:rsid w:val="00B4368B"/>
    <w:rsid w:val="00B53BA1"/>
    <w:rsid w:val="00B60281"/>
    <w:rsid w:val="00B60D53"/>
    <w:rsid w:val="00B615FF"/>
    <w:rsid w:val="00B67F83"/>
    <w:rsid w:val="00B7019A"/>
    <w:rsid w:val="00B82178"/>
    <w:rsid w:val="00B86817"/>
    <w:rsid w:val="00B87B9D"/>
    <w:rsid w:val="00B92008"/>
    <w:rsid w:val="00BA64B3"/>
    <w:rsid w:val="00BB43A6"/>
    <w:rsid w:val="00BB53D7"/>
    <w:rsid w:val="00BC2A33"/>
    <w:rsid w:val="00BC36C3"/>
    <w:rsid w:val="00BC56A0"/>
    <w:rsid w:val="00BE1090"/>
    <w:rsid w:val="00BE4C2B"/>
    <w:rsid w:val="00BF3757"/>
    <w:rsid w:val="00C07A01"/>
    <w:rsid w:val="00C13A24"/>
    <w:rsid w:val="00C17B2F"/>
    <w:rsid w:val="00C2087F"/>
    <w:rsid w:val="00C33B86"/>
    <w:rsid w:val="00C53199"/>
    <w:rsid w:val="00C625EF"/>
    <w:rsid w:val="00C65365"/>
    <w:rsid w:val="00C66811"/>
    <w:rsid w:val="00C732D3"/>
    <w:rsid w:val="00CA1A83"/>
    <w:rsid w:val="00CB0AC8"/>
    <w:rsid w:val="00CB7FB8"/>
    <w:rsid w:val="00CC219B"/>
    <w:rsid w:val="00CC79D5"/>
    <w:rsid w:val="00CD54BC"/>
    <w:rsid w:val="00CD6A59"/>
    <w:rsid w:val="00CE51ED"/>
    <w:rsid w:val="00CE7F9D"/>
    <w:rsid w:val="00CF5380"/>
    <w:rsid w:val="00D002C3"/>
    <w:rsid w:val="00D03465"/>
    <w:rsid w:val="00D042FB"/>
    <w:rsid w:val="00D10E5C"/>
    <w:rsid w:val="00D1748E"/>
    <w:rsid w:val="00D50E27"/>
    <w:rsid w:val="00D55BD4"/>
    <w:rsid w:val="00D62D13"/>
    <w:rsid w:val="00D63A5F"/>
    <w:rsid w:val="00D668B5"/>
    <w:rsid w:val="00D71BA7"/>
    <w:rsid w:val="00D73F03"/>
    <w:rsid w:val="00D7502E"/>
    <w:rsid w:val="00D7605A"/>
    <w:rsid w:val="00D76857"/>
    <w:rsid w:val="00D84BD2"/>
    <w:rsid w:val="00D9292C"/>
    <w:rsid w:val="00D94D93"/>
    <w:rsid w:val="00D9531C"/>
    <w:rsid w:val="00DA6268"/>
    <w:rsid w:val="00DA6A31"/>
    <w:rsid w:val="00DA751A"/>
    <w:rsid w:val="00DB2861"/>
    <w:rsid w:val="00DB68DE"/>
    <w:rsid w:val="00DC5FD8"/>
    <w:rsid w:val="00DC62F9"/>
    <w:rsid w:val="00DD7056"/>
    <w:rsid w:val="00DD733B"/>
    <w:rsid w:val="00DF017B"/>
    <w:rsid w:val="00E02034"/>
    <w:rsid w:val="00E06FCD"/>
    <w:rsid w:val="00E40BB0"/>
    <w:rsid w:val="00E52F69"/>
    <w:rsid w:val="00E55482"/>
    <w:rsid w:val="00E5645E"/>
    <w:rsid w:val="00E64833"/>
    <w:rsid w:val="00E70BC8"/>
    <w:rsid w:val="00E71A5E"/>
    <w:rsid w:val="00E72D48"/>
    <w:rsid w:val="00E7364E"/>
    <w:rsid w:val="00E7789A"/>
    <w:rsid w:val="00E81409"/>
    <w:rsid w:val="00E86EE0"/>
    <w:rsid w:val="00E93E51"/>
    <w:rsid w:val="00E96BF1"/>
    <w:rsid w:val="00EA52C3"/>
    <w:rsid w:val="00EB1CCC"/>
    <w:rsid w:val="00EB206D"/>
    <w:rsid w:val="00EC2F59"/>
    <w:rsid w:val="00EC56BD"/>
    <w:rsid w:val="00ED0579"/>
    <w:rsid w:val="00ED06E9"/>
    <w:rsid w:val="00ED4198"/>
    <w:rsid w:val="00EE24B3"/>
    <w:rsid w:val="00EE613C"/>
    <w:rsid w:val="00EF6ABE"/>
    <w:rsid w:val="00F00D8C"/>
    <w:rsid w:val="00F07C95"/>
    <w:rsid w:val="00F20EA8"/>
    <w:rsid w:val="00F32D34"/>
    <w:rsid w:val="00F34969"/>
    <w:rsid w:val="00F40E4B"/>
    <w:rsid w:val="00F44DAF"/>
    <w:rsid w:val="00F50464"/>
    <w:rsid w:val="00F5340D"/>
    <w:rsid w:val="00F54722"/>
    <w:rsid w:val="00F60DBA"/>
    <w:rsid w:val="00F85185"/>
    <w:rsid w:val="00FA29A0"/>
    <w:rsid w:val="00FA3E41"/>
    <w:rsid w:val="00FB44B1"/>
    <w:rsid w:val="00FB7E03"/>
    <w:rsid w:val="00FD04F0"/>
    <w:rsid w:val="00FE1613"/>
    <w:rsid w:val="00FE5997"/>
    <w:rsid w:val="00FF03A1"/>
    <w:rsid w:val="00FF5C60"/>
    <w:rsid w:val="03BD4B37"/>
    <w:rsid w:val="06B70DC2"/>
    <w:rsid w:val="076D4330"/>
    <w:rsid w:val="0CC24392"/>
    <w:rsid w:val="16361D5C"/>
    <w:rsid w:val="18FC53CF"/>
    <w:rsid w:val="1F5211D5"/>
    <w:rsid w:val="1FC056FE"/>
    <w:rsid w:val="21CB69FB"/>
    <w:rsid w:val="23DE387F"/>
    <w:rsid w:val="251508C1"/>
    <w:rsid w:val="269F3672"/>
    <w:rsid w:val="2AA646E0"/>
    <w:rsid w:val="2D3B520D"/>
    <w:rsid w:val="2FCA4873"/>
    <w:rsid w:val="324C603B"/>
    <w:rsid w:val="355524A5"/>
    <w:rsid w:val="3761738B"/>
    <w:rsid w:val="38800557"/>
    <w:rsid w:val="396E27A7"/>
    <w:rsid w:val="3F787C71"/>
    <w:rsid w:val="42B35A22"/>
    <w:rsid w:val="442020DC"/>
    <w:rsid w:val="49B116CD"/>
    <w:rsid w:val="4A3D1407"/>
    <w:rsid w:val="4A5F46BA"/>
    <w:rsid w:val="4B9132B3"/>
    <w:rsid w:val="5E5600A7"/>
    <w:rsid w:val="5F0F2728"/>
    <w:rsid w:val="5F1679AD"/>
    <w:rsid w:val="5F2666EC"/>
    <w:rsid w:val="625C309A"/>
    <w:rsid w:val="692179F5"/>
    <w:rsid w:val="6BB713E5"/>
    <w:rsid w:val="6E0B5E43"/>
    <w:rsid w:val="6FB77BAB"/>
    <w:rsid w:val="718F18DF"/>
    <w:rsid w:val="775D79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Indent"/>
    <w:basedOn w:val="1"/>
    <w:link w:val="22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7">
    <w:name w:val="Date"/>
    <w:basedOn w:val="1"/>
    <w:next w:val="1"/>
    <w:qFormat/>
    <w:uiPriority w:val="0"/>
    <w:pPr>
      <w:ind w:left="100" w:leftChars="2500"/>
    </w:pPr>
    <w:rPr>
      <w:rFonts w:eastAsia="仿宋_GB2312"/>
      <w:sz w:val="30"/>
    </w:rPr>
  </w:style>
  <w:style w:type="paragraph" w:styleId="8">
    <w:name w:val="Body Text Indent 2"/>
    <w:basedOn w:val="1"/>
    <w:qFormat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9">
    <w:name w:val="Balloon Text"/>
    <w:basedOn w:val="1"/>
    <w:link w:val="17"/>
    <w:qFormat/>
    <w:uiPriority w:val="0"/>
    <w:rPr>
      <w:sz w:val="18"/>
      <w:szCs w:val="18"/>
    </w:rPr>
  </w:style>
  <w:style w:type="paragraph" w:styleId="10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批注框文本 Char"/>
    <w:link w:val="9"/>
    <w:qFormat/>
    <w:uiPriority w:val="0"/>
    <w:rPr>
      <w:kern w:val="2"/>
      <w:sz w:val="18"/>
      <w:szCs w:val="18"/>
    </w:rPr>
  </w:style>
  <w:style w:type="character" w:customStyle="1" w:styleId="18">
    <w:name w:val="页脚 Char"/>
    <w:link w:val="10"/>
    <w:qFormat/>
    <w:uiPriority w:val="99"/>
    <w:rPr>
      <w:kern w:val="2"/>
      <w:sz w:val="18"/>
      <w:szCs w:val="18"/>
    </w:rPr>
  </w:style>
  <w:style w:type="paragraph" w:customStyle="1" w:styleId="19">
    <w:name w:val="Char Char Char Char"/>
    <w:basedOn w:val="1"/>
    <w:qFormat/>
    <w:uiPriority w:val="0"/>
    <w:rPr>
      <w:rFonts w:ascii="Times" w:hAnsi="Times"/>
      <w:szCs w:val="24"/>
    </w:rPr>
  </w:style>
  <w:style w:type="character" w:customStyle="1" w:styleId="20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21">
    <w:name w:val="font81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22">
    <w:name w:val="正文文本缩进 Char"/>
    <w:basedOn w:val="12"/>
    <w:link w:val="6"/>
    <w:qFormat/>
    <w:uiPriority w:val="0"/>
    <w:rPr>
      <w:rFonts w:ascii="仿宋_GB2312" w:eastAsia="仿宋_GB2312"/>
      <w:kern w:val="2"/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301</Company>
  <Pages>2</Pages>
  <Words>251</Words>
  <Characters>1436</Characters>
  <Lines>11</Lines>
  <Paragraphs>3</Paragraphs>
  <TotalTime>0</TotalTime>
  <ScaleCrop>false</ScaleCrop>
  <LinksUpToDate>false</LinksUpToDate>
  <CharactersWithSpaces>1684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2024-09-05T07:05:00Z</dcterms:created>
  <dc:creator>301</dc:creator>
  <cp:lastModifiedBy>admin</cp:lastModifiedBy>
  <cp:lastPrinted>2024-11-15T02:12:00Z</cp:lastPrinted>
  <dcterms:modified xsi:type="dcterms:W3CDTF">2024-12-08T10:03:33Z</dcterms:modified>
  <dc:title>请  示               秘  密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  <property fmtid="{D5CDD505-2E9C-101B-9397-08002B2CF9AE}" pid="3" name="ICV">
    <vt:lpwstr>E11FA3C5DCAD4B369999E28D97813DFA</vt:lpwstr>
  </property>
</Properties>
</file>