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b w:val="0"/>
          <w:szCs w:val="44"/>
          <w:highlight w:val="none"/>
          <w:lang w:val="zh-CN"/>
        </w:rPr>
      </w:pPr>
      <w:bookmarkStart w:id="0" w:name="_Toc112317781"/>
      <w:bookmarkStart w:id="1" w:name="_Toc5855"/>
      <w:bookmarkStart w:id="2" w:name="_Toc128151025"/>
      <w:bookmarkStart w:id="3" w:name="_Toc128150776"/>
      <w:bookmarkStart w:id="4" w:name="_Toc128150132"/>
      <w:bookmarkStart w:id="5" w:name="_Toc130886997"/>
      <w:bookmarkStart w:id="6" w:name="_Toc130657990"/>
      <w:bookmarkStart w:id="7" w:name="_Toc127820562"/>
      <w:bookmarkStart w:id="8" w:name="_Toc130887498"/>
      <w:bookmarkStart w:id="9" w:name="_Toc12397"/>
      <w:bookmarkStart w:id="10" w:name="_Toc132190632"/>
      <w:bookmarkStart w:id="11" w:name="_Toc128397968"/>
      <w:bookmarkStart w:id="12" w:name="_Toc8647"/>
      <w:bookmarkStart w:id="13" w:name="_Toc29228"/>
      <w:bookmarkStart w:id="14" w:name="_Toc130657536"/>
      <w:bookmarkStart w:id="15" w:name="第二部分"/>
      <w:r>
        <w:rPr>
          <w:rFonts w:hint="eastAsia"/>
          <w:b w:val="0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按要求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逐条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提供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证明材料，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未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明确的默认由企业提供承诺</w:t>
      </w:r>
    </w:p>
    <w:tbl>
      <w:tblPr>
        <w:tblStyle w:val="42"/>
        <w:tblW w:w="959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16"/>
        <w:gridCol w:w="665"/>
        <w:gridCol w:w="5283"/>
        <w:gridCol w:w="750"/>
        <w:gridCol w:w="12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用于成人、儿童有创（含无创功能）的机械通气辅助及呼吸支持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注册证技术白皮书或用户手册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具备CFDA认证 ，同时具备FDA或CE认证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CFDA提供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注册证，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FDA或CE提供证书复印件和翻译证件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呼吸机类型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气动电控型重症床旁呼吸机，非内置涡轮呼吸机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技术白皮书或用户手册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彩色触控显示屏幕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尺寸≥15英寸，可全方位调整屏幕角度，满足临床观察所需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功能残气量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具备功能残气量测定功能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技术白皮书或用户手册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呼出端流量传感器类型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呼出端配备非压差式流量传感器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技术白皮书或用户手册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能量代谢测定功能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具备，能量代谢测定功能（能量代谢监测模块或可监测能量代谢的单机）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技术白皮书或用户手册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基本通气模式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配备辅助控制通气模式(A/C)、同步间歇指令通气(SIMV)、持续气道正压通气/压力支持(CPAP/PS)、双水平气道正压通气、压力调节容量控制通气、无创通气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脱机辅助功能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配备全自动脱机辅助功能模式，协助临床完成患者脱机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技术白皮书或用户手册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最大峰流速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≥200L/min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技术白皮书或用户手册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传感器架构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流量传感器和呼出阀为可分离外置式，方便拆卸消毒，且流量传感器具备134°高温高压灭菌消毒国际认证标识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技术白皮书或用户手册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容量模式下潮气量设置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容量模式下最小潮气量设置值≤20mL，可用于成人，儿童，新生儿患者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FF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技术白皮书或用户手册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基本参数调节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呼吸频率1 - 120次/分钟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吸呼比 1:9 - 4:1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PEEP :0-50 cmH2O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流量触发：1.0-9.0L/min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压力触发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（-10到 -0.25）cmH2O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氧传感器类型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配备长效顺磁式或超声式氧浓度监测模块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或厂家或企业承诺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波形显示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同屏可显示四道波形；具备三个呼吸向量环（PV\FV\PF环）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FF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辅助压测量范围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-20至120 cm H2O，可直接测量气道压力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FF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技术白皮书或用户手册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扩展插槽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≥4个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技术白皮书或用户手册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通气计算功能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配通气计算功能：呼吸机监测的数据与外部实验室检查结果综合可计算氧合比率、肺泡动脉血氧分压差、肺泡血氧分压、肺泡通气、肺泡动脉氧气压力梯度、氧合指数、心输出量、外周氧饱和度水平（血红蛋白的）与吸入氧分数的比率等参数(需提供设备屏幕截图等证明)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肺活量测量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具备肺活量测量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提供技术白皮书或用户手册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呼吸机1台、呼出端流量传感器5个、能量代谢模块（或能量代谢监测单机）1个、管路1套、台车1、湿化器1套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或企业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签订合同付（预付）0%，物资到货（服务完成）验收后付95%。验收合格且出质保期后无质量问题支付剩余5%（不超过5%）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（≥10年）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项，投标企业技术分值为0分；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项，投标企业技术分值为0分</w:t>
            </w:r>
          </w:p>
        </w:tc>
      </w:tr>
      <w:bookmarkEnd w:id="15"/>
    </w:tbl>
    <w:p>
      <w:pPr>
        <w:pStyle w:val="2"/>
      </w:pPr>
      <w:bookmarkStart w:id="16" w:name="_GoBack"/>
      <w:bookmarkEnd w:id="16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  <w:docPartObj>
        <w:docPartGallery w:val="autotext"/>
      </w:docPartObj>
    </w:sdtPr>
    <w:sdtContent>
      <w:p>
        <w:pPr>
          <w:pStyle w:val="2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75</w:t>
        </w:r>
        <w:r>
          <w:fldChar w:fldCharType="end"/>
        </w:r>
      </w:p>
    </w:sdtContent>
  </w:sdt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  <w:rPr>
        <w:rFonts w:hint="eastAsia" w:ascii="楷体" w:hAnsi="楷体" w:eastAsia="楷体" w:cs="楷体"/>
        <w:sz w:val="21"/>
        <w:szCs w:val="21"/>
      </w:rPr>
    </w:pPr>
    <w:r>
      <w:rPr>
        <w:rFonts w:hint="eastAsia" w:ascii="楷体" w:hAnsi="楷体" w:eastAsia="楷体" w:cs="楷体"/>
        <w:sz w:val="21"/>
        <w:szCs w:val="21"/>
      </w:rPr>
      <w:t>第</w:t>
    </w:r>
    <w:r>
      <w:rPr>
        <w:rFonts w:hint="eastAsia" w:ascii="楷体" w:hAnsi="楷体" w:eastAsia="楷体" w:cs="楷体"/>
        <w:sz w:val="21"/>
        <w:szCs w:val="21"/>
        <w:lang w:eastAsia="zh-CN"/>
      </w:rPr>
      <w:t>八</w:t>
    </w:r>
    <w:r>
      <w:rPr>
        <w:rFonts w:hint="eastAsia" w:ascii="楷体" w:hAnsi="楷体" w:eastAsia="楷体" w:cs="楷体"/>
        <w:sz w:val="21"/>
        <w:szCs w:val="21"/>
      </w:rPr>
      <w:t xml:space="preserve">章 </w:t>
    </w:r>
    <w:r>
      <w:rPr>
        <w:rFonts w:hint="eastAsia" w:ascii="楷体" w:hAnsi="楷体" w:eastAsia="楷体" w:cs="楷体"/>
        <w:sz w:val="21"/>
        <w:szCs w:val="21"/>
        <w:lang w:eastAsia="zh-CN"/>
      </w:rPr>
      <w:t>文件组成及专用附件格式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OTY4Nzc4YWM2NzZkMTRhMWFiMTg3OGRlZTg1ODYifQ==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424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794641"/>
    <w:rsid w:val="01C963F3"/>
    <w:rsid w:val="024E0A59"/>
    <w:rsid w:val="03735EEA"/>
    <w:rsid w:val="03E94EF0"/>
    <w:rsid w:val="04461F7D"/>
    <w:rsid w:val="047A516A"/>
    <w:rsid w:val="049F68A7"/>
    <w:rsid w:val="062067FE"/>
    <w:rsid w:val="0651125E"/>
    <w:rsid w:val="068857A7"/>
    <w:rsid w:val="069A1B3F"/>
    <w:rsid w:val="079819F6"/>
    <w:rsid w:val="08D042FC"/>
    <w:rsid w:val="09431EDF"/>
    <w:rsid w:val="09664528"/>
    <w:rsid w:val="0A2148F3"/>
    <w:rsid w:val="0AB1790F"/>
    <w:rsid w:val="0B3F7726"/>
    <w:rsid w:val="0BBD21D4"/>
    <w:rsid w:val="0BEB6F2D"/>
    <w:rsid w:val="0BFA364D"/>
    <w:rsid w:val="0CCD4738"/>
    <w:rsid w:val="0D6F054E"/>
    <w:rsid w:val="0D725B91"/>
    <w:rsid w:val="0DCC4F34"/>
    <w:rsid w:val="0E144B5A"/>
    <w:rsid w:val="0E507C3C"/>
    <w:rsid w:val="0EA5458B"/>
    <w:rsid w:val="0EAB33C7"/>
    <w:rsid w:val="0F0E2D18"/>
    <w:rsid w:val="0FA20CD4"/>
    <w:rsid w:val="0FF14792"/>
    <w:rsid w:val="111451B1"/>
    <w:rsid w:val="11C7074F"/>
    <w:rsid w:val="12E8676D"/>
    <w:rsid w:val="136441CE"/>
    <w:rsid w:val="139B1477"/>
    <w:rsid w:val="13D1135B"/>
    <w:rsid w:val="14332AA2"/>
    <w:rsid w:val="149B3736"/>
    <w:rsid w:val="14D22D5D"/>
    <w:rsid w:val="157955E3"/>
    <w:rsid w:val="15D849FF"/>
    <w:rsid w:val="16685746"/>
    <w:rsid w:val="16E93A50"/>
    <w:rsid w:val="17F50C58"/>
    <w:rsid w:val="1800657B"/>
    <w:rsid w:val="184B0E55"/>
    <w:rsid w:val="18730A0F"/>
    <w:rsid w:val="18AB63FB"/>
    <w:rsid w:val="1901291A"/>
    <w:rsid w:val="19734677"/>
    <w:rsid w:val="199724DC"/>
    <w:rsid w:val="1AB561B1"/>
    <w:rsid w:val="1AD12955"/>
    <w:rsid w:val="1B1D15CE"/>
    <w:rsid w:val="1B8A4FBA"/>
    <w:rsid w:val="1C0E2F29"/>
    <w:rsid w:val="1CE43C8A"/>
    <w:rsid w:val="1CE83B74"/>
    <w:rsid w:val="1CF87687"/>
    <w:rsid w:val="1D163527"/>
    <w:rsid w:val="1D821508"/>
    <w:rsid w:val="1DD3548B"/>
    <w:rsid w:val="1DED21D8"/>
    <w:rsid w:val="1E78633A"/>
    <w:rsid w:val="1EBF49AE"/>
    <w:rsid w:val="1F0E3DA5"/>
    <w:rsid w:val="1FB50154"/>
    <w:rsid w:val="1FB931AC"/>
    <w:rsid w:val="200975BD"/>
    <w:rsid w:val="203F35A2"/>
    <w:rsid w:val="204136C0"/>
    <w:rsid w:val="20772407"/>
    <w:rsid w:val="208D2D81"/>
    <w:rsid w:val="20BB0131"/>
    <w:rsid w:val="20C55B80"/>
    <w:rsid w:val="20CD4E4B"/>
    <w:rsid w:val="20CE49AC"/>
    <w:rsid w:val="21EA3909"/>
    <w:rsid w:val="22143D06"/>
    <w:rsid w:val="22383242"/>
    <w:rsid w:val="227A12BB"/>
    <w:rsid w:val="22F75C0D"/>
    <w:rsid w:val="248F4E23"/>
    <w:rsid w:val="249B4BA3"/>
    <w:rsid w:val="25114177"/>
    <w:rsid w:val="255D5E59"/>
    <w:rsid w:val="2601765A"/>
    <w:rsid w:val="267F67D1"/>
    <w:rsid w:val="26D57255"/>
    <w:rsid w:val="26FA1D5D"/>
    <w:rsid w:val="277E3593"/>
    <w:rsid w:val="2799552B"/>
    <w:rsid w:val="27D61F08"/>
    <w:rsid w:val="27F34661"/>
    <w:rsid w:val="281178FD"/>
    <w:rsid w:val="282D262D"/>
    <w:rsid w:val="28332D0A"/>
    <w:rsid w:val="289522DC"/>
    <w:rsid w:val="28B851B9"/>
    <w:rsid w:val="2900259A"/>
    <w:rsid w:val="290F7096"/>
    <w:rsid w:val="29F93A17"/>
    <w:rsid w:val="2A401549"/>
    <w:rsid w:val="2AC13324"/>
    <w:rsid w:val="2BD6617C"/>
    <w:rsid w:val="2BF25EE5"/>
    <w:rsid w:val="2C3D0F42"/>
    <w:rsid w:val="2C7F7652"/>
    <w:rsid w:val="2D177764"/>
    <w:rsid w:val="2D2F28DA"/>
    <w:rsid w:val="2D6A390E"/>
    <w:rsid w:val="2D7A63A6"/>
    <w:rsid w:val="2D9B453A"/>
    <w:rsid w:val="2DF21EEB"/>
    <w:rsid w:val="2EF5474A"/>
    <w:rsid w:val="2F7013AD"/>
    <w:rsid w:val="2FAD4E27"/>
    <w:rsid w:val="2FFB511A"/>
    <w:rsid w:val="300963FC"/>
    <w:rsid w:val="301D46EF"/>
    <w:rsid w:val="303E259D"/>
    <w:rsid w:val="30532B78"/>
    <w:rsid w:val="32AF5D7F"/>
    <w:rsid w:val="331A66B0"/>
    <w:rsid w:val="3517310F"/>
    <w:rsid w:val="35541A83"/>
    <w:rsid w:val="35C91DF7"/>
    <w:rsid w:val="36143E50"/>
    <w:rsid w:val="361F1F7B"/>
    <w:rsid w:val="367A4403"/>
    <w:rsid w:val="372907BF"/>
    <w:rsid w:val="378D6BAF"/>
    <w:rsid w:val="37C81E5B"/>
    <w:rsid w:val="38194CD8"/>
    <w:rsid w:val="38C26B8B"/>
    <w:rsid w:val="39075C7E"/>
    <w:rsid w:val="39546B0F"/>
    <w:rsid w:val="39A61270"/>
    <w:rsid w:val="39E9692C"/>
    <w:rsid w:val="3A2F2590"/>
    <w:rsid w:val="3A3B7D14"/>
    <w:rsid w:val="3BFD57A2"/>
    <w:rsid w:val="3BFE7D5D"/>
    <w:rsid w:val="3C2679C3"/>
    <w:rsid w:val="3C922EA4"/>
    <w:rsid w:val="3D0C5566"/>
    <w:rsid w:val="3D3729C6"/>
    <w:rsid w:val="3DB03FCF"/>
    <w:rsid w:val="3E087890"/>
    <w:rsid w:val="3E9D2ABC"/>
    <w:rsid w:val="40FB700F"/>
    <w:rsid w:val="41007C7D"/>
    <w:rsid w:val="41335680"/>
    <w:rsid w:val="41F641AF"/>
    <w:rsid w:val="421568BE"/>
    <w:rsid w:val="422B4FF7"/>
    <w:rsid w:val="42C817D4"/>
    <w:rsid w:val="42F57FFE"/>
    <w:rsid w:val="43805C0B"/>
    <w:rsid w:val="43A7044F"/>
    <w:rsid w:val="44601A0F"/>
    <w:rsid w:val="447A578E"/>
    <w:rsid w:val="44887388"/>
    <w:rsid w:val="44E67CEF"/>
    <w:rsid w:val="45BE73E8"/>
    <w:rsid w:val="45EB08C9"/>
    <w:rsid w:val="46533798"/>
    <w:rsid w:val="46623CEE"/>
    <w:rsid w:val="478977AB"/>
    <w:rsid w:val="47D204E7"/>
    <w:rsid w:val="49137521"/>
    <w:rsid w:val="493A4ACC"/>
    <w:rsid w:val="495047CC"/>
    <w:rsid w:val="498D67EF"/>
    <w:rsid w:val="49A90785"/>
    <w:rsid w:val="4A7364C9"/>
    <w:rsid w:val="4B0051C2"/>
    <w:rsid w:val="4B396701"/>
    <w:rsid w:val="4B3C2D5F"/>
    <w:rsid w:val="4B583123"/>
    <w:rsid w:val="4BAC7E16"/>
    <w:rsid w:val="4C104E92"/>
    <w:rsid w:val="4C8D7642"/>
    <w:rsid w:val="4DC53915"/>
    <w:rsid w:val="4E21448E"/>
    <w:rsid w:val="4E5B1E39"/>
    <w:rsid w:val="4EBE1944"/>
    <w:rsid w:val="4F786330"/>
    <w:rsid w:val="4F952A3E"/>
    <w:rsid w:val="5004130D"/>
    <w:rsid w:val="515B7CB7"/>
    <w:rsid w:val="518A6447"/>
    <w:rsid w:val="52113F8D"/>
    <w:rsid w:val="52BE1808"/>
    <w:rsid w:val="52FB4980"/>
    <w:rsid w:val="53646F75"/>
    <w:rsid w:val="53B316E5"/>
    <w:rsid w:val="54996A9F"/>
    <w:rsid w:val="55120D38"/>
    <w:rsid w:val="56520EA9"/>
    <w:rsid w:val="571921A6"/>
    <w:rsid w:val="57A007ED"/>
    <w:rsid w:val="58223A9E"/>
    <w:rsid w:val="583B6311"/>
    <w:rsid w:val="585711D8"/>
    <w:rsid w:val="58CA32FD"/>
    <w:rsid w:val="59877E65"/>
    <w:rsid w:val="5A4E03B9"/>
    <w:rsid w:val="5A9C6B36"/>
    <w:rsid w:val="5B702C5D"/>
    <w:rsid w:val="5B836744"/>
    <w:rsid w:val="5B9A423C"/>
    <w:rsid w:val="5BD06105"/>
    <w:rsid w:val="5D197E7B"/>
    <w:rsid w:val="5EB63635"/>
    <w:rsid w:val="5ED209B4"/>
    <w:rsid w:val="5F49114F"/>
    <w:rsid w:val="601618DE"/>
    <w:rsid w:val="60910A49"/>
    <w:rsid w:val="60BD055D"/>
    <w:rsid w:val="61252751"/>
    <w:rsid w:val="61285F53"/>
    <w:rsid w:val="61A66D2D"/>
    <w:rsid w:val="621B4377"/>
    <w:rsid w:val="6235591B"/>
    <w:rsid w:val="62532AF1"/>
    <w:rsid w:val="62DB6A31"/>
    <w:rsid w:val="631B2E02"/>
    <w:rsid w:val="6342663B"/>
    <w:rsid w:val="646031C3"/>
    <w:rsid w:val="6562503C"/>
    <w:rsid w:val="65674FD9"/>
    <w:rsid w:val="66A421AD"/>
    <w:rsid w:val="66C458BB"/>
    <w:rsid w:val="672F1572"/>
    <w:rsid w:val="6739419F"/>
    <w:rsid w:val="67400208"/>
    <w:rsid w:val="674A2BBF"/>
    <w:rsid w:val="67CA033E"/>
    <w:rsid w:val="67E54135"/>
    <w:rsid w:val="680C1784"/>
    <w:rsid w:val="687716F6"/>
    <w:rsid w:val="688617C4"/>
    <w:rsid w:val="69AD4016"/>
    <w:rsid w:val="6AC975E8"/>
    <w:rsid w:val="6BD05BED"/>
    <w:rsid w:val="6C040369"/>
    <w:rsid w:val="6D346FC3"/>
    <w:rsid w:val="6DA73239"/>
    <w:rsid w:val="6E146BD3"/>
    <w:rsid w:val="6E9323E7"/>
    <w:rsid w:val="6F25604C"/>
    <w:rsid w:val="6F2E4F1E"/>
    <w:rsid w:val="706933FF"/>
    <w:rsid w:val="709C3418"/>
    <w:rsid w:val="70A95E3E"/>
    <w:rsid w:val="71431EA2"/>
    <w:rsid w:val="719F74EE"/>
    <w:rsid w:val="71F9675B"/>
    <w:rsid w:val="730218E9"/>
    <w:rsid w:val="73072696"/>
    <w:rsid w:val="73134845"/>
    <w:rsid w:val="73BC0AEF"/>
    <w:rsid w:val="740D0E0D"/>
    <w:rsid w:val="74691F55"/>
    <w:rsid w:val="74DB6895"/>
    <w:rsid w:val="75271C04"/>
    <w:rsid w:val="758F3DCE"/>
    <w:rsid w:val="75DE33E0"/>
    <w:rsid w:val="75E21939"/>
    <w:rsid w:val="76742AFE"/>
    <w:rsid w:val="77BD7872"/>
    <w:rsid w:val="78034139"/>
    <w:rsid w:val="78675C4A"/>
    <w:rsid w:val="78C642A1"/>
    <w:rsid w:val="7909430E"/>
    <w:rsid w:val="79C929D4"/>
    <w:rsid w:val="79EB6A00"/>
    <w:rsid w:val="7A366A35"/>
    <w:rsid w:val="7A63452D"/>
    <w:rsid w:val="7A8C5157"/>
    <w:rsid w:val="7B166899"/>
    <w:rsid w:val="7BEF3783"/>
    <w:rsid w:val="7BEF74D5"/>
    <w:rsid w:val="7C0020AF"/>
    <w:rsid w:val="7C1903CF"/>
    <w:rsid w:val="7C5424EB"/>
    <w:rsid w:val="7C6B3EEE"/>
    <w:rsid w:val="7D5D1C12"/>
    <w:rsid w:val="7DE16CA3"/>
    <w:rsid w:val="7E4132F8"/>
    <w:rsid w:val="7E4F4624"/>
    <w:rsid w:val="7E6C6103"/>
    <w:rsid w:val="7F92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bCs/>
      <w:kern w:val="2"/>
      <w:sz w:val="44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4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141"/>
    <w:basedOn w:val="44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156">
    <w:name w:val="font7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7">
    <w:name w:val="font101"/>
    <w:basedOn w:val="44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58">
    <w:name w:val="font1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9">
    <w:name w:val="font9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0">
    <w:name w:val="font6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2">
    <w:name w:val="font8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3">
    <w:name w:val="font21"/>
    <w:basedOn w:val="44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64">
    <w:name w:val="font5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5">
    <w:name w:val="font0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111</Pages>
  <Words>40084</Words>
  <Characters>41850</Characters>
  <Lines>354</Lines>
  <Paragraphs>99</Paragraphs>
  <TotalTime>15</TotalTime>
  <ScaleCrop>false</ScaleCrop>
  <LinksUpToDate>false</LinksUpToDate>
  <CharactersWithSpaces>46019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2025-01-02T02:26:00Z</cp:lastPrinted>
  <dcterms:modified xsi:type="dcterms:W3CDTF">2025-01-20T02:08:52Z</dcterms:modified>
  <cp:revision>3308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932C51323C3340B9AE36E3512DCA68C5</vt:lpwstr>
  </property>
</Properties>
</file>