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5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95"/>
        <w:gridCol w:w="645"/>
        <w:gridCol w:w="75"/>
        <w:gridCol w:w="3210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47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4D Flow</w:t>
            </w:r>
            <w:r>
              <w:rPr>
                <w:rFonts w:ascii="黑体" w:hAnsi="宋体" w:eastAsia="黑体" w:cs="黑体"/>
                <w:sz w:val="20"/>
              </w:rPr>
              <w:t>磁共振血管处理软件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4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基本要求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可完成四维血流磁共振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图像处理；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图像处理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可处理本地DICOM影像数据；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影像浏览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可完成图像的浏览、缩放、平移，可调整窗宽窗位及复位图像等；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4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影像预处理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可选择感兴趣区域（VOI）实现图像的自动预处理；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5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相位识别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可自动识别相位方向；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6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图像分割重建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可支持3D MIP图重建；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血管分割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可支持血管自动分割和自定义分割；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8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二维分析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可支持进行图像MPR重建；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9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流线分析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可支持调节流线粒子密度、数据来源等参数完成流线动态展示；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10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迹线分析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可支持调节迹线粒子密度、帧数、数据来源、发射频率等参数完成动态迹线展示；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11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剪切力分析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可支持时间插值调整进行动态剪切力展示；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12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平面数据分析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可选择特定平面计算流速、流量等；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13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兼容磁共振系统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兼容飞利浦、西门子等主流磁共振厂商的四维血流磁共振数据。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交货时间、交货地点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合同签订后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  <w:t>3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  <w:lang w:bidi="ar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付款及结算方式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物资到货（服务完成）验收后付9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  <w:t>5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履约保证金/质量保证金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验收合格后满1年无质量问题支付剩余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  <w:t>5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%（不超过5%）。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产品包装和运输要求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售后服务1</w:t>
            </w:r>
          </w:p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保修年限不低于1年，全年故障停机时间不高于5%（按365日/年计算)。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售后服务2</w:t>
            </w:r>
          </w:p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售后服务3</w:t>
            </w:r>
          </w:p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提供不少于1人次、2天的工程师维修培训。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售后服务4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（响应时间）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维修响应时间≤4小时，维修到达现场时间≤4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  <w:t>8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9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备品备件要求（零配件）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10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专用工具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描述应提供的配套专修工具和使用工具。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11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保密要求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无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12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知识产权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13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※物资编目编码、打码贴签要求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技术偏离要求</w:t>
            </w:r>
          </w:p>
        </w:tc>
        <w:tc>
          <w:tcPr>
            <w:tcW w:w="70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▲标识的指标负偏离≥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2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项，投标企业技术分值为0分</w:t>
            </w:r>
          </w:p>
          <w:p>
            <w:pPr>
              <w:widowControl/>
              <w:spacing w:line="360" w:lineRule="auto"/>
              <w:jc w:val="left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▲标识的指标和“无标识”指标负偏离≥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5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项，投标企业技术分值为0分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49E"/>
    <w:rsid w:val="00096A4C"/>
    <w:rsid w:val="00376414"/>
    <w:rsid w:val="0039269B"/>
    <w:rsid w:val="003A6E70"/>
    <w:rsid w:val="007E5D19"/>
    <w:rsid w:val="00901C48"/>
    <w:rsid w:val="00926622"/>
    <w:rsid w:val="00974020"/>
    <w:rsid w:val="009D2CC8"/>
    <w:rsid w:val="00B9649E"/>
    <w:rsid w:val="00CA79EB"/>
    <w:rsid w:val="00D052E1"/>
    <w:rsid w:val="00DA44EF"/>
    <w:rsid w:val="00E92B20"/>
    <w:rsid w:val="00F12C0F"/>
    <w:rsid w:val="00F15991"/>
    <w:rsid w:val="00F674EA"/>
    <w:rsid w:val="1D130229"/>
    <w:rsid w:val="1DA8339B"/>
    <w:rsid w:val="364735FA"/>
    <w:rsid w:val="3A4E5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+缩进"/>
    <w:basedOn w:val="1"/>
    <w:qFormat/>
    <w:uiPriority w:val="0"/>
    <w:pPr>
      <w:ind w:firstLine="200" w:firstLineChars="200"/>
    </w:p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111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  <w14:ligatures w14:val="none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338</Words>
  <Characters>1929</Characters>
  <Lines>16</Lines>
  <Paragraphs>4</Paragraphs>
  <TotalTime>28</TotalTime>
  <ScaleCrop>false</ScaleCrop>
  <LinksUpToDate>false</LinksUpToDate>
  <CharactersWithSpaces>2263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2024-12-11T09:23:00Z</dcterms:created>
  <dc:creator>Caohui Duan</dc:creator>
  <cp:lastModifiedBy>nyl</cp:lastModifiedBy>
  <dcterms:modified xsi:type="dcterms:W3CDTF">2024-12-18T08:47:55Z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5B7ABD2B09A644DDB9002FB3A489F61D_13</vt:lpwstr>
  </property>
</Properties>
</file>