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3"/>
        <w:tblW w:w="929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76"/>
        <w:gridCol w:w="980"/>
        <w:gridCol w:w="329"/>
        <w:gridCol w:w="415"/>
        <w:gridCol w:w="491"/>
        <w:gridCol w:w="3283"/>
        <w:gridCol w:w="1272"/>
        <w:gridCol w:w="741"/>
        <w:gridCol w:w="100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9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0"/>
              </w:rPr>
              <w:t>项目名称</w:t>
            </w:r>
          </w:p>
        </w:tc>
        <w:tc>
          <w:tcPr>
            <w:tcW w:w="3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胎儿纤维连接蛋白检测试剂盒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最高限价（万元）</w:t>
            </w:r>
          </w:p>
        </w:tc>
        <w:tc>
          <w:tcPr>
            <w:tcW w:w="1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序号</w:t>
            </w:r>
          </w:p>
        </w:tc>
        <w:tc>
          <w:tcPr>
            <w:tcW w:w="1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需求名称</w:t>
            </w:r>
          </w:p>
        </w:tc>
        <w:tc>
          <w:tcPr>
            <w:tcW w:w="9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性质</w:t>
            </w:r>
          </w:p>
        </w:tc>
        <w:tc>
          <w:tcPr>
            <w:tcW w:w="45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需求具体内容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是否</w:t>
            </w:r>
            <w:r>
              <w:rPr>
                <w:rFonts w:hint="eastAsia" w:ascii="宋体" w:hAnsi="宋体" w:eastAsia="宋体" w:cs="宋体"/>
                <w:kern w:val="0"/>
                <w:sz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</w:rPr>
              <w:t>量化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29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1</w:t>
            </w: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基本要求</w:t>
            </w: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★</w:t>
            </w:r>
          </w:p>
        </w:tc>
        <w:tc>
          <w:tcPr>
            <w:tcW w:w="50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0"/>
                <w:lang w:val="en-US" w:eastAsia="zh-CN"/>
              </w:rPr>
              <w:t>对孕妇阴道分泌物fFN检测，预测孕妇早产发生的几率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2</w:t>
            </w: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标准规范</w:t>
            </w: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★</w:t>
            </w:r>
          </w:p>
        </w:tc>
        <w:tc>
          <w:tcPr>
            <w:tcW w:w="50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lang w:val="en-US" w:eastAsia="zh-CN"/>
              </w:rPr>
              <w:t>具有医疗器械注册证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3</w:t>
            </w: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技术指标</w:t>
            </w: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★</w:t>
            </w:r>
          </w:p>
        </w:tc>
        <w:tc>
          <w:tcPr>
            <w:tcW w:w="50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胶体金法可进行直接判读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4</w:t>
            </w: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</w:rPr>
              <w:t>物理性状</w:t>
            </w: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▲</w:t>
            </w:r>
          </w:p>
        </w:tc>
        <w:tc>
          <w:tcPr>
            <w:tcW w:w="50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</w:rPr>
              <w:t>试纸条应洁净、平整，无毛刺、无破损、无污染，各部分完整无脱落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5</w:t>
            </w: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膜条宽度</w:t>
            </w: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▲</w:t>
            </w:r>
          </w:p>
        </w:tc>
        <w:tc>
          <w:tcPr>
            <w:tcW w:w="50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2.5mm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移行速度</w:t>
            </w: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▲</w:t>
            </w:r>
          </w:p>
        </w:tc>
        <w:tc>
          <w:tcPr>
            <w:tcW w:w="50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10mm/min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储存条件</w:t>
            </w: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▲</w:t>
            </w:r>
          </w:p>
        </w:tc>
        <w:tc>
          <w:tcPr>
            <w:tcW w:w="50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避光干燥条件下，2-30℃保存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有效期</w:t>
            </w: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▲</w:t>
            </w:r>
          </w:p>
        </w:tc>
        <w:tc>
          <w:tcPr>
            <w:tcW w:w="50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18个月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重复性</w:t>
            </w: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▲</w:t>
            </w:r>
          </w:p>
        </w:tc>
        <w:tc>
          <w:tcPr>
            <w:tcW w:w="50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同一批号的试纸条检测相同浓度的fFN的参考品，反应结果应一致，显色均一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kern w:val="0"/>
                <w:sz w:val="20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kern w:val="0"/>
                <w:sz w:val="20"/>
                <w:lang w:eastAsia="zh-CN"/>
              </w:rPr>
              <w:t>第三方检测报告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</w:rPr>
              <w:t>批间差</w:t>
            </w: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▲</w:t>
            </w:r>
          </w:p>
        </w:tc>
        <w:tc>
          <w:tcPr>
            <w:tcW w:w="50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</w:rPr>
              <w:t>不同批号的试纸条检测含50μg/L的fFN的参考品，反应结果应一致，显色均一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kern w:val="0"/>
                <w:sz w:val="20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kern w:val="0"/>
                <w:sz w:val="20"/>
                <w:lang w:eastAsia="zh-CN"/>
              </w:rPr>
              <w:t>第三方检测报告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</w:rPr>
              <w:t>临界值</w:t>
            </w: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▲</w:t>
            </w:r>
          </w:p>
        </w:tc>
        <w:tc>
          <w:tcPr>
            <w:tcW w:w="50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</w:rPr>
              <w:t>50μg/L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12</w:t>
            </w: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参考区间</w:t>
            </w: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▲</w:t>
            </w:r>
          </w:p>
        </w:tc>
        <w:tc>
          <w:tcPr>
            <w:tcW w:w="50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阳性：C线、T线出现红色反应带，即样本保存液中的fFN≥50μg/L。阴性：只C线出现红色反应带，即样本保存液中的fFN＜50μg/L。无效：C线不出现红色反应带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</w:rPr>
              <w:t>证明材料</w:t>
            </w:r>
          </w:p>
        </w:tc>
      </w:tr>
    </w:tbl>
    <w:p>
      <w:pPr>
        <w:rPr>
          <w:rFonts w:hint="eastAsia" w:eastAsia="宋体"/>
          <w:lang w:eastAsia="zh-CN"/>
        </w:rPr>
      </w:pPr>
      <w:r>
        <w:rPr>
          <w:rFonts w:hint="eastAsia"/>
        </w:rPr>
        <w:t>说明：1.加注“</w:t>
      </w:r>
      <w:r>
        <w:rPr>
          <w:rFonts w:hint="eastAsia" w:asciiTheme="minorEastAsia" w:hAnsiTheme="minorEastAsia" w:eastAsiaTheme="minorEastAsia" w:cstheme="minorEastAsia"/>
          <w:kern w:val="0"/>
          <w:sz w:val="20"/>
        </w:rPr>
        <w:t>★</w:t>
      </w:r>
      <w:r>
        <w:rPr>
          <w:rFonts w:hint="eastAsia"/>
        </w:rPr>
        <w:t>”号的技术指标为关键指标，≥1项未达到招标文件要求，即做废标处理</w:t>
      </w:r>
      <w:r>
        <w:rPr>
          <w:rFonts w:hint="eastAsia"/>
          <w:lang w:eastAsia="zh-CN"/>
        </w:rPr>
        <w:t>；</w:t>
      </w:r>
    </w:p>
    <w:p>
      <w:pPr>
        <w:rPr>
          <w:rFonts w:hint="eastAsia" w:eastAsia="宋体"/>
          <w:lang w:eastAsia="zh-CN"/>
        </w:rPr>
      </w:pPr>
      <w:r>
        <w:rPr>
          <w:rFonts w:hint="eastAsia"/>
        </w:rPr>
        <w:t xml:space="preserve">      2.加注“</w:t>
      </w:r>
      <w:r>
        <w:rPr>
          <w:rFonts w:hint="eastAsia" w:asciiTheme="minorEastAsia" w:hAnsiTheme="minorEastAsia" w:eastAsiaTheme="minorEastAsia" w:cstheme="minorEastAsia"/>
          <w:kern w:val="0"/>
          <w:sz w:val="20"/>
        </w:rPr>
        <w:t>▲</w:t>
      </w:r>
      <w:r>
        <w:rPr>
          <w:rFonts w:hint="eastAsia"/>
        </w:rPr>
        <w:t>”号的技术指标为重要指标</w:t>
      </w:r>
      <w:r>
        <w:rPr>
          <w:rFonts w:hint="eastAsia"/>
          <w:lang w:eastAsia="zh-CN"/>
        </w:rPr>
        <w:t>；</w:t>
      </w:r>
    </w:p>
    <w:p>
      <w:pPr>
        <w:rPr>
          <w:rFonts w:hint="eastAsia" w:eastAsia="宋体"/>
          <w:lang w:eastAsia="zh-CN"/>
        </w:rPr>
      </w:pPr>
      <w:r>
        <w:rPr>
          <w:rFonts w:hint="eastAsia"/>
        </w:rPr>
        <w:t xml:space="preserve">      3.加注“</w:t>
      </w:r>
      <w:r>
        <w:rPr>
          <w:rFonts w:hint="eastAsia" w:asciiTheme="minorEastAsia" w:hAnsiTheme="minorEastAsia" w:eastAsiaTheme="minorEastAsia" w:cstheme="minorEastAsia"/>
          <w:kern w:val="0"/>
          <w:sz w:val="20"/>
        </w:rPr>
        <w:t>★</w:t>
      </w:r>
      <w:r>
        <w:rPr>
          <w:rFonts w:hint="eastAsia"/>
        </w:rPr>
        <w:t>”、“</w:t>
      </w:r>
      <w:r>
        <w:rPr>
          <w:rFonts w:hint="eastAsia" w:asciiTheme="minorEastAsia" w:hAnsiTheme="minorEastAsia" w:eastAsiaTheme="minorEastAsia" w:cstheme="minorEastAsia"/>
          <w:kern w:val="0"/>
          <w:sz w:val="20"/>
        </w:rPr>
        <w:t>▲</w:t>
      </w:r>
      <w:r>
        <w:rPr>
          <w:rFonts w:hint="eastAsia"/>
        </w:rPr>
        <w:t>”号的技术指标均需投标企业提供证明材料</w:t>
      </w:r>
      <w:r>
        <w:rPr>
          <w:rFonts w:hint="eastAsia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B44CBE"/>
    <w:rsid w:val="03A762C0"/>
    <w:rsid w:val="21004E0A"/>
    <w:rsid w:val="2EC60C18"/>
    <w:rsid w:val="307355F9"/>
    <w:rsid w:val="37B44CBE"/>
    <w:rsid w:val="4DF7477D"/>
    <w:rsid w:val="4E231FB4"/>
    <w:rsid w:val="53C34DEC"/>
    <w:rsid w:val="6F0425B3"/>
    <w:rsid w:val="787C1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1061</Words>
  <Characters>1140</Characters>
  <Lines>0</Lines>
  <Paragraphs>0</Paragraphs>
  <TotalTime>0</TotalTime>
  <ScaleCrop>false</ScaleCrop>
  <LinksUpToDate>false</LinksUpToDate>
  <CharactersWithSpaces>1140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2024-12-19T01:25:00Z</dcterms:created>
  <dc:creator>两片柠檬</dc:creator>
  <cp:lastModifiedBy>Administrator</cp:lastModifiedBy>
  <cp:lastPrinted>2024-12-23T03:58:00Z</cp:lastPrinted>
  <dcterms:modified xsi:type="dcterms:W3CDTF">2025-03-05T09:18:40Z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  <property fmtid="{D5CDD505-2E9C-101B-9397-08002B2CF9AE}" pid="3" name="ICV">
    <vt:lpwstr>7B5786E1213E4A368BB4A92C8AB6335B_11</vt:lpwstr>
  </property>
</Properties>
</file>