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7" w:lineRule="auto"/>
        <w:rPr>
          <w:rFonts w:ascii="Arial"/>
          <w:sz w:val="21"/>
        </w:rPr>
      </w:pPr>
    </w:p>
    <w:p>
      <w:pPr>
        <w:pStyle w:val="2"/>
        <w:spacing w:before="143" w:line="219" w:lineRule="auto"/>
        <w:ind w:left="2361"/>
        <w:rPr>
          <w:sz w:val="44"/>
          <w:szCs w:val="44"/>
        </w:rPr>
      </w:pPr>
      <w:r>
        <w:rPr>
          <w:b/>
          <w:bCs/>
          <w:spacing w:val="16"/>
          <w:sz w:val="44"/>
          <w:szCs w:val="44"/>
        </w:rPr>
        <w:t>采购需求表(物资类)</w:t>
      </w:r>
    </w:p>
    <w:p>
      <w:pPr>
        <w:spacing w:line="141" w:lineRule="exact"/>
      </w:pPr>
    </w:p>
    <w:tbl>
      <w:tblPr>
        <w:tblStyle w:val="5"/>
        <w:tblW w:w="88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1588"/>
        <w:gridCol w:w="629"/>
        <w:gridCol w:w="240"/>
        <w:gridCol w:w="2967"/>
        <w:gridCol w:w="1159"/>
        <w:gridCol w:w="719"/>
        <w:gridCol w:w="11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871" w:type="dxa"/>
            <w:gridSpan w:val="4"/>
            <w:vAlign w:val="top"/>
          </w:tcPr>
          <w:p>
            <w:pPr>
              <w:pStyle w:val="6"/>
              <w:spacing w:before="177"/>
              <w:ind w:left="292"/>
              <w:jc w:val="center"/>
              <w:rPr>
                <w:sz w:val="16"/>
                <w:szCs w:val="16"/>
              </w:rPr>
            </w:pPr>
            <w:r>
              <w:rPr>
                <w:spacing w:val="-2"/>
                <w:sz w:val="20"/>
                <w:szCs w:val="20"/>
              </w:rPr>
              <w:t>项目名称</w:t>
            </w:r>
          </w:p>
        </w:tc>
        <w:tc>
          <w:tcPr>
            <w:tcW w:w="2967" w:type="dxa"/>
            <w:vAlign w:val="top"/>
          </w:tcPr>
          <w:p>
            <w:pPr>
              <w:pStyle w:val="6"/>
              <w:spacing w:before="143" w:line="219" w:lineRule="auto"/>
              <w:ind w:left="41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纯音听力计</w:t>
            </w:r>
          </w:p>
        </w:tc>
        <w:tc>
          <w:tcPr>
            <w:tcW w:w="1159" w:type="dxa"/>
            <w:vAlign w:val="top"/>
          </w:tcPr>
          <w:p>
            <w:pPr>
              <w:pStyle w:val="6"/>
              <w:spacing w:before="21" w:line="196" w:lineRule="auto"/>
              <w:ind w:left="176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最高限价</w:t>
            </w:r>
          </w:p>
          <w:p>
            <w:pPr>
              <w:pStyle w:val="6"/>
              <w:spacing w:line="212" w:lineRule="auto"/>
              <w:ind w:left="287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1833" w:type="dxa"/>
            <w:gridSpan w:val="2"/>
            <w:vAlign w:val="top"/>
          </w:tcPr>
          <w:p>
            <w:pPr>
              <w:pStyle w:val="6"/>
              <w:spacing w:before="162" w:line="239" w:lineRule="auto"/>
              <w:ind w:left="65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414" w:type="dxa"/>
            <w:textDirection w:val="tbRlV"/>
            <w:vAlign w:val="top"/>
          </w:tcPr>
          <w:p>
            <w:pPr>
              <w:pStyle w:val="6"/>
              <w:spacing w:before="121" w:line="199" w:lineRule="auto"/>
              <w:ind w:left="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序号</w:t>
            </w:r>
          </w:p>
        </w:tc>
        <w:tc>
          <w:tcPr>
            <w:tcW w:w="1588" w:type="dxa"/>
            <w:vAlign w:val="top"/>
          </w:tcPr>
          <w:p>
            <w:pPr>
              <w:pStyle w:val="6"/>
              <w:spacing w:before="240" w:line="220" w:lineRule="auto"/>
              <w:ind w:left="381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需求名称</w:t>
            </w:r>
          </w:p>
        </w:tc>
        <w:tc>
          <w:tcPr>
            <w:tcW w:w="629" w:type="dxa"/>
            <w:vAlign w:val="top"/>
          </w:tcPr>
          <w:p>
            <w:pPr>
              <w:pStyle w:val="6"/>
              <w:spacing w:before="110" w:line="243" w:lineRule="auto"/>
              <w:ind w:left="103" w:right="93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参数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1"/>
                <w:sz w:val="20"/>
                <w:szCs w:val="20"/>
              </w:rPr>
              <w:t>性质</w:t>
            </w:r>
          </w:p>
        </w:tc>
        <w:tc>
          <w:tcPr>
            <w:tcW w:w="4366" w:type="dxa"/>
            <w:gridSpan w:val="3"/>
            <w:vAlign w:val="top"/>
          </w:tcPr>
          <w:p>
            <w:pPr>
              <w:pStyle w:val="6"/>
              <w:spacing w:before="240" w:line="219" w:lineRule="auto"/>
              <w:ind w:left="157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需求具体内容</w:t>
            </w:r>
          </w:p>
        </w:tc>
        <w:tc>
          <w:tcPr>
            <w:tcW w:w="719" w:type="dxa"/>
            <w:vAlign w:val="top"/>
          </w:tcPr>
          <w:p>
            <w:pPr>
              <w:pStyle w:val="6"/>
              <w:spacing w:before="120" w:line="225" w:lineRule="auto"/>
              <w:ind w:left="158" w:right="136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是否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量化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9" w:line="200" w:lineRule="auto"/>
              <w:ind w:left="149" w:right="83" w:hanging="50"/>
              <w:jc w:val="right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备注(证明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材料等其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0"/>
                <w:sz w:val="20"/>
                <w:szCs w:val="20"/>
              </w:rPr>
              <w:t>他要求)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830" w:type="dxa"/>
            <w:gridSpan w:val="8"/>
            <w:vAlign w:val="top"/>
          </w:tcPr>
          <w:p>
            <w:pPr>
              <w:pStyle w:val="6"/>
              <w:spacing w:before="151" w:line="219" w:lineRule="auto"/>
              <w:ind w:left="4025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技术要求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4" w:type="dxa"/>
            <w:textDirection w:val="tbRlV"/>
            <w:vAlign w:val="top"/>
          </w:tcPr>
          <w:p>
            <w:pPr>
              <w:pStyle w:val="6"/>
              <w:spacing w:before="179" w:line="120" w:lineRule="exact"/>
              <w:ind w:left="447"/>
              <w:rPr>
                <w:sz w:val="20"/>
                <w:szCs w:val="20"/>
              </w:rPr>
            </w:pPr>
            <w:r>
              <w:rPr>
                <w:spacing w:val="47"/>
                <w:w w:val="125"/>
                <w:position w:val="-3"/>
                <w:sz w:val="20"/>
                <w:szCs w:val="20"/>
              </w:rPr>
              <w:t>1</w:t>
            </w:r>
          </w:p>
        </w:tc>
        <w:tc>
          <w:tcPr>
            <w:tcW w:w="1588" w:type="dxa"/>
            <w:vAlign w:val="top"/>
          </w:tcPr>
          <w:p>
            <w:pPr>
              <w:spacing w:line="4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38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基本要求</w:t>
            </w:r>
          </w:p>
        </w:tc>
        <w:tc>
          <w:tcPr>
            <w:tcW w:w="629" w:type="dxa"/>
            <w:vAlign w:val="top"/>
          </w:tcPr>
          <w:p>
            <w:pPr>
              <w:spacing w:line="4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7" w:lineRule="auto"/>
              <w:ind w:left="2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★</w:t>
            </w:r>
          </w:p>
        </w:tc>
        <w:tc>
          <w:tcPr>
            <w:tcW w:w="4366" w:type="dxa"/>
            <w:gridSpan w:val="3"/>
            <w:vAlign w:val="top"/>
          </w:tcPr>
          <w:p>
            <w:pPr>
              <w:pStyle w:val="6"/>
              <w:spacing w:before="10" w:line="212" w:lineRule="auto"/>
              <w:ind w:left="74" w:right="68"/>
              <w:jc w:val="both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具备纯音气导测听、骨导测听、言语测听、高频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测听、耳鸣测试等多种特殊测试等功能，属临床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常规听力检查，为听力障碍，先天性耳聋，突发</w:t>
            </w:r>
            <w:r>
              <w:rPr>
                <w:spacing w:val="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性耳聋、职业噪声聋等临床听力疾病的定量、定</w:t>
            </w:r>
            <w:r>
              <w:rPr>
                <w:spacing w:val="12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性、定位提供精确测试依据。</w:t>
            </w:r>
          </w:p>
        </w:tc>
        <w:tc>
          <w:tcPr>
            <w:tcW w:w="719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14" w:type="dxa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5" w:lineRule="auto"/>
              <w:ind w:left="149" w:right="14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企业承诺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或说明书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414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1" w:lineRule="auto"/>
              <w:ind w:left="1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88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331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资质认证1</w:t>
            </w:r>
          </w:p>
        </w:tc>
        <w:tc>
          <w:tcPr>
            <w:tcW w:w="629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27" w:lineRule="auto"/>
              <w:ind w:left="2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★</w:t>
            </w:r>
          </w:p>
        </w:tc>
        <w:tc>
          <w:tcPr>
            <w:tcW w:w="4366" w:type="dxa"/>
            <w:gridSpan w:val="3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10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具有</w:t>
            </w:r>
            <w:r>
              <w:rPr>
                <w:sz w:val="20"/>
                <w:szCs w:val="20"/>
              </w:rPr>
              <w:t>NMPA</w:t>
            </w:r>
            <w:r>
              <w:rPr>
                <w:spacing w:val="1"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CFDA</w:t>
            </w:r>
            <w:r>
              <w:rPr>
                <w:spacing w:val="1"/>
                <w:sz w:val="20"/>
                <w:szCs w:val="20"/>
              </w:rPr>
              <w:t>)认证</w:t>
            </w:r>
          </w:p>
        </w:tc>
        <w:tc>
          <w:tcPr>
            <w:tcW w:w="719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221" w:line="226" w:lineRule="auto"/>
              <w:ind w:left="249" w:right="146" w:hanging="10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医疗器械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注册证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414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1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88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331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资质认证2</w:t>
            </w:r>
          </w:p>
        </w:tc>
        <w:tc>
          <w:tcPr>
            <w:tcW w:w="629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66" w:type="dxa"/>
            <w:gridSpan w:val="3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10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具有</w:t>
            </w:r>
            <w:r>
              <w:rPr>
                <w:sz w:val="20"/>
                <w:szCs w:val="20"/>
              </w:rPr>
              <w:t>CE</w:t>
            </w:r>
            <w:r>
              <w:rPr>
                <w:spacing w:val="1"/>
                <w:sz w:val="20"/>
                <w:szCs w:val="20"/>
              </w:rPr>
              <w:t>或</w:t>
            </w:r>
            <w:r>
              <w:rPr>
                <w:sz w:val="20"/>
                <w:szCs w:val="20"/>
              </w:rPr>
              <w:t>ISO</w:t>
            </w:r>
            <w:r>
              <w:rPr>
                <w:spacing w:val="1"/>
                <w:sz w:val="20"/>
                <w:szCs w:val="20"/>
              </w:rPr>
              <w:t>认证</w:t>
            </w:r>
          </w:p>
        </w:tc>
        <w:tc>
          <w:tcPr>
            <w:tcW w:w="719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14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49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认证证书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41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1" w:lineRule="auto"/>
              <w:ind w:left="1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88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6" w:line="219" w:lineRule="auto"/>
              <w:ind w:left="281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可检查项目</w:t>
            </w:r>
          </w:p>
        </w:tc>
        <w:tc>
          <w:tcPr>
            <w:tcW w:w="629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66" w:type="dxa"/>
            <w:gridSpan w:val="3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3" w:hanging="9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包含纯音测听，言语测试，声场测听；气导听阈、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pacing w:val="-5"/>
                <w:sz w:val="20"/>
                <w:szCs w:val="20"/>
              </w:rPr>
              <w:t>骨导听阈、声场测听、言语测听、高频测听、TEN</w:t>
            </w:r>
            <w:r>
              <w:rPr>
                <w:spacing w:val="5"/>
                <w:sz w:val="20"/>
                <w:szCs w:val="20"/>
              </w:rPr>
              <w:t xml:space="preserve">  </w:t>
            </w:r>
            <w:r>
              <w:rPr>
                <w:spacing w:val="1"/>
                <w:sz w:val="20"/>
                <w:szCs w:val="20"/>
              </w:rPr>
              <w:t>测试、特殊测试等检查</w:t>
            </w:r>
          </w:p>
        </w:tc>
        <w:tc>
          <w:tcPr>
            <w:tcW w:w="71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22" w:line="217" w:lineRule="auto"/>
              <w:ind w:left="149" w:right="16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提供第三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方检测报</w:t>
            </w:r>
          </w:p>
          <w:p>
            <w:pPr>
              <w:pStyle w:val="6"/>
              <w:spacing w:line="204" w:lineRule="auto"/>
              <w:ind w:left="158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告或者是</w:t>
            </w:r>
          </w:p>
          <w:p>
            <w:pPr>
              <w:pStyle w:val="6"/>
              <w:spacing w:line="219" w:lineRule="auto"/>
              <w:ind w:left="15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该产品彩</w:t>
            </w:r>
          </w:p>
          <w:p>
            <w:pPr>
              <w:pStyle w:val="6"/>
              <w:spacing w:before="2" w:line="193" w:lineRule="auto"/>
              <w:ind w:left="149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页、说明</w:t>
            </w:r>
          </w:p>
          <w:p>
            <w:pPr>
              <w:pStyle w:val="6"/>
              <w:spacing w:line="208" w:lineRule="auto"/>
              <w:ind w:left="4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414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1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88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8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纯音听力计模块</w:t>
            </w:r>
          </w:p>
        </w:tc>
        <w:tc>
          <w:tcPr>
            <w:tcW w:w="629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66" w:type="dxa"/>
            <w:gridSpan w:val="3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7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具备气导测试、骨导测试、高频测试、声场测试</w:t>
            </w:r>
          </w:p>
        </w:tc>
        <w:tc>
          <w:tcPr>
            <w:tcW w:w="719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4" w:line="212" w:lineRule="auto"/>
              <w:ind w:left="158" w:right="153" w:hanging="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提供第三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方检测报</w:t>
            </w:r>
          </w:p>
          <w:p>
            <w:pPr>
              <w:pStyle w:val="6"/>
              <w:spacing w:line="213" w:lineRule="auto"/>
              <w:ind w:left="158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告或者是</w:t>
            </w:r>
          </w:p>
          <w:p>
            <w:pPr>
              <w:pStyle w:val="6"/>
              <w:spacing w:line="219" w:lineRule="auto"/>
              <w:ind w:left="15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该产品彩</w:t>
            </w:r>
          </w:p>
          <w:p>
            <w:pPr>
              <w:pStyle w:val="6"/>
              <w:spacing w:before="11" w:line="196" w:lineRule="auto"/>
              <w:ind w:left="449" w:right="133" w:hanging="30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页、说明</w:t>
            </w:r>
            <w:r>
              <w:rPr>
                <w:sz w:val="20"/>
                <w:szCs w:val="20"/>
              </w:rPr>
              <w:t xml:space="preserve"> 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414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1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88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6" w:lineRule="auto"/>
              <w:ind w:left="681" w:right="105" w:hanging="60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气导耳机标准频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率</w:t>
            </w:r>
          </w:p>
        </w:tc>
        <w:tc>
          <w:tcPr>
            <w:tcW w:w="629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66" w:type="dxa"/>
            <w:gridSpan w:val="3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2" w:lineRule="auto"/>
              <w:ind w:left="9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≥(125-12500)Hz</w:t>
            </w:r>
          </w:p>
        </w:tc>
        <w:tc>
          <w:tcPr>
            <w:tcW w:w="719" w:type="dxa"/>
            <w:shd w:val="clear" w:color="auto" w:fill="auto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shd w:val="clear" w:color="auto" w:fill="auto"/>
            <w:vAlign w:val="top"/>
          </w:tcPr>
          <w:p>
            <w:pPr>
              <w:pStyle w:val="6"/>
              <w:spacing w:before="24" w:line="207" w:lineRule="auto"/>
              <w:ind w:left="149" w:right="123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提供第三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方检测报</w:t>
            </w:r>
            <w:r>
              <w:rPr>
                <w:spacing w:val="2"/>
                <w:sz w:val="20"/>
                <w:szCs w:val="20"/>
              </w:rPr>
              <w:t xml:space="preserve"> 告或者是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该产品彩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页、说明</w:t>
            </w:r>
          </w:p>
          <w:p>
            <w:pPr>
              <w:pStyle w:val="6"/>
              <w:spacing w:line="218" w:lineRule="auto"/>
              <w:ind w:left="4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414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1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88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80" w:lineRule="auto"/>
              <w:ind w:left="581" w:right="103" w:hanging="50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插入式耳机标准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频率</w:t>
            </w:r>
          </w:p>
        </w:tc>
        <w:tc>
          <w:tcPr>
            <w:tcW w:w="629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66" w:type="dxa"/>
            <w:gridSpan w:val="3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2" w:lineRule="auto"/>
              <w:ind w:left="10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≥(125-8000)Hz</w:t>
            </w:r>
          </w:p>
        </w:tc>
        <w:tc>
          <w:tcPr>
            <w:tcW w:w="719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25" w:line="219" w:lineRule="auto"/>
              <w:ind w:left="1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提供第三</w:t>
            </w:r>
          </w:p>
          <w:p>
            <w:pPr>
              <w:pStyle w:val="6"/>
              <w:spacing w:before="4" w:line="219" w:lineRule="auto"/>
              <w:ind w:left="1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方检测报</w:t>
            </w:r>
          </w:p>
          <w:p>
            <w:pPr>
              <w:pStyle w:val="6"/>
              <w:spacing w:before="1" w:line="204" w:lineRule="auto"/>
              <w:ind w:left="149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告或者是</w:t>
            </w:r>
          </w:p>
          <w:p>
            <w:pPr>
              <w:pStyle w:val="6"/>
              <w:spacing w:line="212" w:lineRule="auto"/>
              <w:ind w:left="14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该产品彩</w:t>
            </w:r>
          </w:p>
          <w:p>
            <w:pPr>
              <w:pStyle w:val="6"/>
              <w:spacing w:line="193" w:lineRule="auto"/>
              <w:ind w:left="158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页、说明</w:t>
            </w:r>
          </w:p>
          <w:p>
            <w:pPr>
              <w:pStyle w:val="6"/>
              <w:spacing w:line="205" w:lineRule="auto"/>
              <w:ind w:left="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414" w:type="dxa"/>
            <w:vAlign w:val="top"/>
          </w:tcPr>
          <w:p>
            <w:pPr>
              <w:spacing w:line="4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1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88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80" w:lineRule="auto"/>
              <w:ind w:left="681" w:right="89" w:hanging="60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高频耳机标准频</w:t>
            </w:r>
            <w:r>
              <w:rPr>
                <w:sz w:val="20"/>
                <w:szCs w:val="20"/>
              </w:rPr>
              <w:t xml:space="preserve"> 率</w:t>
            </w:r>
          </w:p>
        </w:tc>
        <w:tc>
          <w:tcPr>
            <w:tcW w:w="629" w:type="dxa"/>
            <w:vAlign w:val="top"/>
          </w:tcPr>
          <w:p>
            <w:pPr>
              <w:spacing w:line="4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2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66" w:type="dxa"/>
            <w:gridSpan w:val="3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6" w:lineRule="auto"/>
              <w:ind w:left="10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≥(125-20,000)Hz</w:t>
            </w:r>
          </w:p>
        </w:tc>
        <w:tc>
          <w:tcPr>
            <w:tcW w:w="719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5" w:line="212" w:lineRule="auto"/>
              <w:ind w:left="149" w:right="123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提供第三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方检测报 </w:t>
            </w:r>
            <w:r>
              <w:rPr>
                <w:spacing w:val="5"/>
                <w:sz w:val="20"/>
                <w:szCs w:val="20"/>
              </w:rPr>
              <w:t>告或者是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该产品彩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页、说明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2240" w:h="15840"/>
          <w:pgMar w:top="1346" w:right="1836" w:bottom="0" w:left="1444" w:header="0" w:footer="0" w:gutter="0"/>
          <w:cols w:space="720" w:num="1"/>
        </w:sectPr>
      </w:pPr>
    </w:p>
    <w:p>
      <w:pPr>
        <w:spacing w:before="77"/>
      </w:pPr>
    </w:p>
    <w:tbl>
      <w:tblPr>
        <w:tblStyle w:val="5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1568"/>
        <w:gridCol w:w="639"/>
        <w:gridCol w:w="4355"/>
        <w:gridCol w:w="709"/>
        <w:gridCol w:w="11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4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vAlign w:val="top"/>
          </w:tcPr>
          <w:p>
            <w:pPr>
              <w:pStyle w:val="6"/>
              <w:spacing w:before="22" w:line="219" w:lineRule="auto"/>
              <w:ind w:left="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414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68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7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特异性噪音刺激</w:t>
            </w:r>
          </w:p>
        </w:tc>
        <w:tc>
          <w:tcPr>
            <w:tcW w:w="639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55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6" w:lineRule="auto"/>
              <w:ind w:left="9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≥(125-12,500)Hz</w:t>
            </w:r>
          </w:p>
        </w:tc>
        <w:tc>
          <w:tcPr>
            <w:tcW w:w="709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8" w:line="213" w:lineRule="auto"/>
              <w:ind w:left="1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提供第三</w:t>
            </w:r>
          </w:p>
          <w:p>
            <w:pPr>
              <w:pStyle w:val="6"/>
              <w:spacing w:line="219" w:lineRule="auto"/>
              <w:ind w:left="16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方检测报</w:t>
            </w:r>
          </w:p>
          <w:p>
            <w:pPr>
              <w:pStyle w:val="6"/>
              <w:spacing w:line="218" w:lineRule="auto"/>
              <w:ind w:left="149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告或者是</w:t>
            </w:r>
          </w:p>
          <w:p>
            <w:pPr>
              <w:pStyle w:val="6"/>
              <w:spacing w:before="5" w:line="212" w:lineRule="auto"/>
              <w:ind w:left="14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该产品彩</w:t>
            </w:r>
          </w:p>
          <w:p>
            <w:pPr>
              <w:pStyle w:val="6"/>
              <w:spacing w:line="193" w:lineRule="auto"/>
              <w:ind w:left="16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页、说明</w:t>
            </w:r>
          </w:p>
          <w:p>
            <w:pPr>
              <w:pStyle w:val="6"/>
              <w:spacing w:before="1" w:line="212" w:lineRule="auto"/>
              <w:ind w:left="4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9" w:hRule="atLeast"/>
        </w:trPr>
        <w:tc>
          <w:tcPr>
            <w:tcW w:w="414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10</w:t>
            </w:r>
          </w:p>
        </w:tc>
        <w:tc>
          <w:tcPr>
            <w:tcW w:w="1568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7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骨导耳机频率</w:t>
            </w:r>
          </w:p>
        </w:tc>
        <w:tc>
          <w:tcPr>
            <w:tcW w:w="639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55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2" w:lineRule="auto"/>
              <w:ind w:left="93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≥(250-8000)Hz</w:t>
            </w:r>
          </w:p>
        </w:tc>
        <w:tc>
          <w:tcPr>
            <w:tcW w:w="709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27" w:line="209" w:lineRule="auto"/>
              <w:ind w:left="149" w:right="122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提供第三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方检测报</w:t>
            </w:r>
            <w:r>
              <w:rPr>
                <w:spacing w:val="2"/>
                <w:sz w:val="20"/>
                <w:szCs w:val="20"/>
              </w:rPr>
              <w:t xml:space="preserve"> 告或者是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该产品彩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页、说明</w:t>
            </w:r>
          </w:p>
          <w:p>
            <w:pPr>
              <w:pStyle w:val="6"/>
              <w:spacing w:line="211" w:lineRule="auto"/>
              <w:ind w:left="4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414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1" w:lineRule="auto"/>
              <w:ind w:left="9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11</w:t>
            </w:r>
          </w:p>
        </w:tc>
        <w:tc>
          <w:tcPr>
            <w:tcW w:w="1568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370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刺激类型</w:t>
            </w:r>
          </w:p>
        </w:tc>
        <w:tc>
          <w:tcPr>
            <w:tcW w:w="639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55" w:type="dxa"/>
            <w:vAlign w:val="top"/>
          </w:tcPr>
          <w:p>
            <w:pPr>
              <w:spacing w:line="4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51" w:lineRule="auto"/>
              <w:ind w:left="93" w:right="29" w:firstLine="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具有纯音、啭音、脉冲音、脉冲啭音、特异性噪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音、脉冲特异性噪音类型</w:t>
            </w:r>
          </w:p>
        </w:tc>
        <w:tc>
          <w:tcPr>
            <w:tcW w:w="70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30" w:line="194" w:lineRule="auto"/>
              <w:ind w:left="1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提供第三</w:t>
            </w:r>
          </w:p>
          <w:p>
            <w:pPr>
              <w:pStyle w:val="6"/>
              <w:spacing w:line="219" w:lineRule="auto"/>
              <w:ind w:left="16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方检测报</w:t>
            </w:r>
          </w:p>
          <w:p>
            <w:pPr>
              <w:pStyle w:val="6"/>
              <w:spacing w:line="214" w:lineRule="auto"/>
              <w:ind w:left="149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告或者是</w:t>
            </w:r>
          </w:p>
          <w:p>
            <w:pPr>
              <w:pStyle w:val="6"/>
              <w:spacing w:line="212" w:lineRule="auto"/>
              <w:ind w:left="16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该产品彩</w:t>
            </w:r>
          </w:p>
          <w:p>
            <w:pPr>
              <w:pStyle w:val="6"/>
              <w:spacing w:line="193" w:lineRule="auto"/>
              <w:ind w:left="179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页、说明</w:t>
            </w:r>
          </w:p>
          <w:p>
            <w:pPr>
              <w:pStyle w:val="6"/>
              <w:spacing w:line="211" w:lineRule="auto"/>
              <w:ind w:left="4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414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1" w:lineRule="auto"/>
              <w:ind w:left="9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12</w:t>
            </w:r>
          </w:p>
        </w:tc>
        <w:tc>
          <w:tcPr>
            <w:tcW w:w="1568" w:type="dxa"/>
            <w:vAlign w:val="top"/>
          </w:tcPr>
          <w:p>
            <w:pPr>
              <w:spacing w:line="4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7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测试频率解析度</w:t>
            </w:r>
          </w:p>
          <w:p>
            <w:pPr>
              <w:pStyle w:val="6"/>
              <w:spacing w:before="52" w:line="219" w:lineRule="auto"/>
              <w:ind w:left="470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(最大)</w:t>
            </w:r>
          </w:p>
        </w:tc>
        <w:tc>
          <w:tcPr>
            <w:tcW w:w="639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55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6" w:lineRule="auto"/>
              <w:ind w:left="93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≤2Hz</w:t>
            </w:r>
          </w:p>
        </w:tc>
        <w:tc>
          <w:tcPr>
            <w:tcW w:w="70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31" w:line="204" w:lineRule="auto"/>
              <w:ind w:left="1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提供第三</w:t>
            </w:r>
          </w:p>
          <w:p>
            <w:pPr>
              <w:pStyle w:val="6"/>
              <w:spacing w:line="219" w:lineRule="auto"/>
              <w:ind w:left="1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方检测报</w:t>
            </w:r>
          </w:p>
          <w:p>
            <w:pPr>
              <w:pStyle w:val="6"/>
              <w:spacing w:line="214" w:lineRule="auto"/>
              <w:ind w:left="149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告或者是</w:t>
            </w:r>
          </w:p>
          <w:p>
            <w:pPr>
              <w:pStyle w:val="6"/>
              <w:spacing w:line="219" w:lineRule="auto"/>
              <w:ind w:left="14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该产品彩</w:t>
            </w:r>
          </w:p>
          <w:p>
            <w:pPr>
              <w:pStyle w:val="6"/>
              <w:spacing w:before="2" w:line="193" w:lineRule="auto"/>
              <w:ind w:left="149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页、说明</w:t>
            </w:r>
          </w:p>
          <w:p>
            <w:pPr>
              <w:pStyle w:val="6"/>
              <w:spacing w:line="210" w:lineRule="auto"/>
              <w:ind w:left="4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414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13</w:t>
            </w:r>
          </w:p>
        </w:tc>
        <w:tc>
          <w:tcPr>
            <w:tcW w:w="1568" w:type="dxa"/>
            <w:vAlign w:val="top"/>
          </w:tcPr>
          <w:p>
            <w:pPr>
              <w:spacing w:line="3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7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测试声强解析度</w:t>
            </w:r>
          </w:p>
          <w:p>
            <w:pPr>
              <w:pStyle w:val="6"/>
              <w:spacing w:before="71" w:line="219" w:lineRule="auto"/>
              <w:ind w:left="27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(最小步进)</w:t>
            </w:r>
          </w:p>
        </w:tc>
        <w:tc>
          <w:tcPr>
            <w:tcW w:w="639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55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6" w:lineRule="auto"/>
              <w:ind w:left="93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≤2dB</w:t>
            </w:r>
          </w:p>
        </w:tc>
        <w:tc>
          <w:tcPr>
            <w:tcW w:w="709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3" w:line="214" w:lineRule="auto"/>
              <w:ind w:left="149" w:right="112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提供第三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方检测报</w:t>
            </w:r>
            <w:r>
              <w:rPr>
                <w:spacing w:val="2"/>
                <w:sz w:val="20"/>
                <w:szCs w:val="20"/>
              </w:rPr>
              <w:t xml:space="preserve"> 告或者是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该产品彩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0"/>
                <w:sz w:val="20"/>
                <w:szCs w:val="20"/>
              </w:rPr>
              <w:t>页、说明</w:t>
            </w:r>
          </w:p>
          <w:p>
            <w:pPr>
              <w:pStyle w:val="6"/>
              <w:spacing w:line="209" w:lineRule="auto"/>
              <w:ind w:left="4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41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1" w:lineRule="auto"/>
              <w:ind w:left="9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14</w:t>
            </w:r>
          </w:p>
        </w:tc>
        <w:tc>
          <w:tcPr>
            <w:tcW w:w="1568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37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测试精度</w:t>
            </w:r>
          </w:p>
        </w:tc>
        <w:tc>
          <w:tcPr>
            <w:tcW w:w="639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55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6" w:lineRule="auto"/>
              <w:ind w:left="93"/>
              <w:rPr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≤0.05%</w:t>
            </w:r>
          </w:p>
        </w:tc>
        <w:tc>
          <w:tcPr>
            <w:tcW w:w="709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5" w:line="210" w:lineRule="auto"/>
              <w:ind w:left="149" w:right="112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提供第三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方检测报</w:t>
            </w:r>
            <w:r>
              <w:rPr>
                <w:spacing w:val="2"/>
                <w:sz w:val="20"/>
                <w:szCs w:val="20"/>
              </w:rPr>
              <w:t xml:space="preserve"> 告或者是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该产品彩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0"/>
                <w:sz w:val="20"/>
                <w:szCs w:val="20"/>
              </w:rPr>
              <w:t>页、说明</w:t>
            </w:r>
          </w:p>
          <w:p>
            <w:pPr>
              <w:pStyle w:val="6"/>
              <w:spacing w:line="208" w:lineRule="auto"/>
              <w:ind w:left="4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414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15</w:t>
            </w:r>
          </w:p>
        </w:tc>
        <w:tc>
          <w:tcPr>
            <w:tcW w:w="1568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370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输出端口</w:t>
            </w:r>
          </w:p>
        </w:tc>
        <w:tc>
          <w:tcPr>
            <w:tcW w:w="639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55" w:type="dxa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1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气导≥2组，骨导≥2组，内置功放≥1组、外置</w:t>
            </w:r>
          </w:p>
          <w:p>
            <w:pPr>
              <w:pStyle w:val="6"/>
              <w:spacing w:before="42" w:line="219" w:lineRule="auto"/>
              <w:ind w:left="9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功放≥1组、对讲系统≥2组</w:t>
            </w:r>
          </w:p>
        </w:tc>
        <w:tc>
          <w:tcPr>
            <w:tcW w:w="709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33" w:line="207" w:lineRule="auto"/>
              <w:ind w:left="149" w:right="122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提供第三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方检测报 </w:t>
            </w:r>
            <w:r>
              <w:rPr>
                <w:spacing w:val="2"/>
                <w:sz w:val="20"/>
                <w:szCs w:val="20"/>
              </w:rPr>
              <w:t>告或者是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该产品彩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页、说明</w:t>
            </w:r>
          </w:p>
          <w:p>
            <w:pPr>
              <w:pStyle w:val="6"/>
              <w:spacing w:line="207" w:lineRule="auto"/>
              <w:ind w:left="4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414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16</w:t>
            </w:r>
          </w:p>
        </w:tc>
        <w:tc>
          <w:tcPr>
            <w:tcW w:w="1568" w:type="dxa"/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79" w:lineRule="auto"/>
              <w:ind w:left="570" w:right="78" w:hanging="50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内置功率放大器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功率</w:t>
            </w:r>
          </w:p>
        </w:tc>
        <w:tc>
          <w:tcPr>
            <w:tcW w:w="639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55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7" w:lineRule="auto"/>
              <w:ind w:left="93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≥35W</w:t>
            </w:r>
          </w:p>
        </w:tc>
        <w:tc>
          <w:tcPr>
            <w:tcW w:w="709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37" w:line="210" w:lineRule="auto"/>
              <w:ind w:left="149" w:right="132"/>
              <w:jc w:val="both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提供第三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方检测报</w:t>
            </w:r>
            <w:r>
              <w:rPr>
                <w:spacing w:val="2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告或者是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该产品彩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页、说明</w:t>
            </w:r>
          </w:p>
          <w:p>
            <w:pPr>
              <w:pStyle w:val="6"/>
              <w:spacing w:line="206" w:lineRule="auto"/>
              <w:ind w:left="4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414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17</w:t>
            </w:r>
          </w:p>
        </w:tc>
        <w:tc>
          <w:tcPr>
            <w:tcW w:w="1568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7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言语测试模块</w:t>
            </w:r>
          </w:p>
        </w:tc>
        <w:tc>
          <w:tcPr>
            <w:tcW w:w="639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2" w:line="237" w:lineRule="auto"/>
              <w:ind w:left="2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▲</w:t>
            </w:r>
          </w:p>
        </w:tc>
        <w:tc>
          <w:tcPr>
            <w:tcW w:w="4355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74" w:lineRule="auto"/>
              <w:ind w:left="93"/>
              <w:jc w:val="both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具备内置中文言语测试材料，具有言语察觉阈、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言语接受阈、言语识别率、言语舒适阈、字母识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别率、不舒适阈等自动测试分析功能</w:t>
            </w:r>
          </w:p>
        </w:tc>
        <w:tc>
          <w:tcPr>
            <w:tcW w:w="709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15" w:line="219" w:lineRule="auto"/>
              <w:ind w:left="1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提供第三</w:t>
            </w:r>
          </w:p>
          <w:p>
            <w:pPr>
              <w:pStyle w:val="6"/>
              <w:spacing w:before="4" w:line="219" w:lineRule="auto"/>
              <w:ind w:left="14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方检测报</w:t>
            </w:r>
          </w:p>
          <w:p>
            <w:pPr>
              <w:pStyle w:val="6"/>
              <w:spacing w:before="1" w:line="204" w:lineRule="auto"/>
              <w:ind w:left="149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告或者是</w:t>
            </w:r>
          </w:p>
          <w:p>
            <w:pPr>
              <w:pStyle w:val="6"/>
              <w:spacing w:line="219" w:lineRule="auto"/>
              <w:ind w:left="14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该产品彩</w:t>
            </w:r>
          </w:p>
          <w:p>
            <w:pPr>
              <w:pStyle w:val="6"/>
              <w:spacing w:before="2" w:line="193" w:lineRule="auto"/>
              <w:ind w:left="149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页、说明</w:t>
            </w:r>
          </w:p>
          <w:p>
            <w:pPr>
              <w:pStyle w:val="6"/>
              <w:spacing w:line="210" w:lineRule="auto"/>
              <w:ind w:left="4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2240" w:h="15840"/>
          <w:pgMar w:top="1346" w:right="1836" w:bottom="0" w:left="1465" w:header="0" w:footer="0" w:gutter="0"/>
          <w:cols w:space="720" w:num="1"/>
        </w:sectPr>
      </w:pPr>
    </w:p>
    <w:p>
      <w:pPr>
        <w:spacing w:before="77"/>
      </w:pPr>
    </w:p>
    <w:tbl>
      <w:tblPr>
        <w:tblStyle w:val="5"/>
        <w:tblW w:w="88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1578"/>
        <w:gridCol w:w="629"/>
        <w:gridCol w:w="4375"/>
        <w:gridCol w:w="700"/>
        <w:gridCol w:w="11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41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4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18</w:t>
            </w:r>
          </w:p>
        </w:tc>
        <w:tc>
          <w:tcPr>
            <w:tcW w:w="1578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8" w:lineRule="auto"/>
              <w:ind w:left="1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耳鸣评估模块</w:t>
            </w:r>
          </w:p>
        </w:tc>
        <w:tc>
          <w:tcPr>
            <w:tcW w:w="629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7" w:lineRule="auto"/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▲</w:t>
            </w:r>
          </w:p>
        </w:tc>
        <w:tc>
          <w:tcPr>
            <w:tcW w:w="4375" w:type="dxa"/>
            <w:vAlign w:val="top"/>
          </w:tcPr>
          <w:p>
            <w:pPr>
              <w:spacing w:line="3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86" w:lineRule="auto"/>
              <w:ind w:left="123" w:right="71" w:hanging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具有耳鸣频率、响度匹配、残余抑制试验，具备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耳鸣评估、诊断和治疗功能</w:t>
            </w:r>
          </w:p>
        </w:tc>
        <w:tc>
          <w:tcPr>
            <w:tcW w:w="700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pStyle w:val="6"/>
              <w:spacing w:before="22" w:line="213" w:lineRule="auto"/>
              <w:ind w:left="15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提供第三</w:t>
            </w:r>
          </w:p>
          <w:p>
            <w:pPr>
              <w:pStyle w:val="6"/>
              <w:spacing w:line="219" w:lineRule="auto"/>
              <w:ind w:left="15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方检测报</w:t>
            </w:r>
          </w:p>
          <w:p>
            <w:pPr>
              <w:pStyle w:val="6"/>
              <w:spacing w:before="1" w:line="195" w:lineRule="auto"/>
              <w:ind w:left="158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告或者是</w:t>
            </w:r>
          </w:p>
          <w:p>
            <w:pPr>
              <w:pStyle w:val="6"/>
              <w:spacing w:line="219" w:lineRule="auto"/>
              <w:ind w:left="14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该产品彩</w:t>
            </w:r>
          </w:p>
          <w:p>
            <w:pPr>
              <w:pStyle w:val="6"/>
              <w:spacing w:before="2" w:line="193" w:lineRule="auto"/>
              <w:ind w:left="158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页、说明</w:t>
            </w:r>
          </w:p>
          <w:p>
            <w:pPr>
              <w:pStyle w:val="6"/>
              <w:spacing w:line="213" w:lineRule="auto"/>
              <w:ind w:left="4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414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4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19</w:t>
            </w:r>
          </w:p>
        </w:tc>
        <w:tc>
          <w:tcPr>
            <w:tcW w:w="1578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特殊测试模块</w:t>
            </w:r>
          </w:p>
        </w:tc>
        <w:tc>
          <w:tcPr>
            <w:tcW w:w="629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7" w:lineRule="auto"/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▲</w:t>
            </w:r>
          </w:p>
        </w:tc>
        <w:tc>
          <w:tcPr>
            <w:tcW w:w="4375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82" w:lineRule="auto"/>
              <w:ind w:left="93" w:right="31" w:firstLine="40"/>
              <w:jc w:val="both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具备</w:t>
            </w:r>
            <w:r>
              <w:rPr>
                <w:sz w:val="20"/>
                <w:szCs w:val="20"/>
              </w:rPr>
              <w:t>SISI</w:t>
            </w:r>
            <w:r>
              <w:rPr>
                <w:spacing w:val="6"/>
                <w:sz w:val="20"/>
                <w:szCs w:val="20"/>
              </w:rPr>
              <w:t>短增量敏感试验、</w:t>
            </w:r>
            <w:r>
              <w:rPr>
                <w:sz w:val="20"/>
                <w:szCs w:val="20"/>
              </w:rPr>
              <w:t>Stenger</w:t>
            </w:r>
            <w:r>
              <w:rPr>
                <w:spacing w:val="6"/>
                <w:sz w:val="20"/>
                <w:szCs w:val="20"/>
              </w:rPr>
              <w:t>伪聋测试、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ABLB</w:t>
            </w:r>
            <w:r>
              <w:rPr>
                <w:spacing w:val="3"/>
                <w:sz w:val="20"/>
                <w:szCs w:val="20"/>
              </w:rPr>
              <w:t>双耳响度平衡测试、</w:t>
            </w:r>
            <w:r>
              <w:rPr>
                <w:sz w:val="20"/>
                <w:szCs w:val="20"/>
              </w:rPr>
              <w:t>TEN</w:t>
            </w:r>
            <w:r>
              <w:rPr>
                <w:spacing w:val="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TEST</w:t>
            </w:r>
            <w:r>
              <w:rPr>
                <w:spacing w:val="3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>SAL</w:t>
            </w:r>
            <w:r>
              <w:rPr>
                <w:spacing w:val="3"/>
                <w:sz w:val="20"/>
                <w:szCs w:val="20"/>
              </w:rPr>
              <w:t>、</w:t>
            </w:r>
            <w:r>
              <w:rPr>
                <w:sz w:val="20"/>
                <w:szCs w:val="20"/>
              </w:rPr>
              <w:t xml:space="preserve">Tone  </w:t>
            </w:r>
            <w:r>
              <w:rPr>
                <w:spacing w:val="-1"/>
                <w:sz w:val="20"/>
                <w:szCs w:val="20"/>
              </w:rPr>
              <w:t>Decay音衰变测试等测试功能</w:t>
            </w:r>
          </w:p>
        </w:tc>
        <w:tc>
          <w:tcPr>
            <w:tcW w:w="700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pStyle w:val="6"/>
              <w:spacing w:before="18" w:line="213" w:lineRule="auto"/>
              <w:ind w:left="15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提供第三</w:t>
            </w:r>
          </w:p>
          <w:p>
            <w:pPr>
              <w:pStyle w:val="6"/>
              <w:spacing w:line="219" w:lineRule="auto"/>
              <w:ind w:left="15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方检测报</w:t>
            </w:r>
          </w:p>
          <w:p>
            <w:pPr>
              <w:pStyle w:val="6"/>
              <w:spacing w:before="1" w:line="204" w:lineRule="auto"/>
              <w:ind w:left="158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告或者是</w:t>
            </w:r>
          </w:p>
          <w:p>
            <w:pPr>
              <w:pStyle w:val="6"/>
              <w:spacing w:line="212" w:lineRule="auto"/>
              <w:ind w:left="17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该产品彩</w:t>
            </w:r>
          </w:p>
          <w:p>
            <w:pPr>
              <w:pStyle w:val="6"/>
              <w:spacing w:line="211" w:lineRule="auto"/>
              <w:ind w:left="178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页、说明</w:t>
            </w:r>
          </w:p>
          <w:p>
            <w:pPr>
              <w:pStyle w:val="6"/>
              <w:spacing w:before="1" w:line="212" w:lineRule="auto"/>
              <w:ind w:left="4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414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20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88" w:line="219" w:lineRule="auto"/>
              <w:ind w:left="18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屏幕显示信息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75" w:type="dxa"/>
            <w:vAlign w:val="top"/>
          </w:tcPr>
          <w:p>
            <w:pPr>
              <w:pStyle w:val="6"/>
              <w:spacing w:before="151" w:line="260" w:lineRule="auto"/>
              <w:ind w:left="102" w:right="89" w:hanging="1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支持显示声强、频率、测试信号类型、听力图等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信息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90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414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1" w:lineRule="auto"/>
              <w:ind w:left="9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21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301" w:line="219" w:lineRule="auto"/>
              <w:ind w:left="3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操作方式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75" w:type="dxa"/>
            <w:vAlign w:val="top"/>
          </w:tcPr>
          <w:p>
            <w:pPr>
              <w:pStyle w:val="6"/>
              <w:spacing w:before="299" w:line="219" w:lineRule="auto"/>
              <w:ind w:left="183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支持计算机操作和主机控制面板操作两种方式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301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414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1" w:lineRule="auto"/>
              <w:ind w:left="9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22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91" w:line="219" w:lineRule="auto"/>
              <w:ind w:left="48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兼容性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75" w:type="dxa"/>
            <w:vAlign w:val="top"/>
          </w:tcPr>
          <w:p>
            <w:pPr>
              <w:pStyle w:val="6"/>
              <w:spacing w:before="291" w:line="219" w:lineRule="auto"/>
              <w:ind w:left="133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兼容NOAH软件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91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414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23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161" w:line="263" w:lineRule="auto"/>
              <w:ind w:left="680" w:right="73" w:hanging="60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特定阈值存储功</w:t>
            </w:r>
            <w:r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能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75" w:type="dxa"/>
            <w:vAlign w:val="top"/>
          </w:tcPr>
          <w:p>
            <w:pPr>
              <w:pStyle w:val="6"/>
              <w:spacing w:before="293" w:line="221" w:lineRule="auto"/>
              <w:ind w:left="103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具备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92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414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1" w:lineRule="auto"/>
              <w:ind w:left="9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24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143" w:line="281" w:lineRule="auto"/>
              <w:ind w:left="680" w:right="73" w:hanging="600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一键资料输入功</w:t>
            </w:r>
            <w:r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能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75" w:type="dxa"/>
            <w:vAlign w:val="top"/>
          </w:tcPr>
          <w:p>
            <w:pPr>
              <w:pStyle w:val="6"/>
              <w:spacing w:before="294" w:line="221" w:lineRule="auto"/>
              <w:ind w:left="93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具备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93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14" w:type="dxa"/>
            <w:vAlign w:val="top"/>
          </w:tcPr>
          <w:p>
            <w:pPr>
              <w:pStyle w:val="6"/>
              <w:spacing w:before="272"/>
              <w:ind w:left="9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25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54" w:line="221" w:lineRule="auto"/>
              <w:ind w:left="330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配置要求1</w:t>
            </w:r>
          </w:p>
        </w:tc>
        <w:tc>
          <w:tcPr>
            <w:tcW w:w="629" w:type="dxa"/>
            <w:vAlign w:val="top"/>
          </w:tcPr>
          <w:p>
            <w:pPr>
              <w:pStyle w:val="6"/>
              <w:spacing w:before="260" w:line="227" w:lineRule="auto"/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4375" w:type="dxa"/>
            <w:vAlign w:val="top"/>
          </w:tcPr>
          <w:p>
            <w:pPr>
              <w:pStyle w:val="6"/>
              <w:spacing w:before="42" w:line="199" w:lineRule="auto"/>
              <w:ind w:left="83" w:right="31" w:firstLine="50"/>
              <w:jc w:val="both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中文操作系统(内置纯音模块、高频测试模块、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言语测试模块、耳鸣评估测试模块、特殊测试模</w:t>
            </w:r>
            <w:r>
              <w:rPr>
                <w:spacing w:val="7"/>
                <w:sz w:val="20"/>
                <w:szCs w:val="20"/>
              </w:rPr>
              <w:t xml:space="preserve"> 块等)1套，校准系统软件1套；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56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23" w:type="dxa"/>
            <w:vAlign w:val="top"/>
          </w:tcPr>
          <w:p>
            <w:pPr>
              <w:pStyle w:val="6"/>
              <w:spacing w:before="253" w:line="219" w:lineRule="auto"/>
              <w:ind w:left="15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41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26</w:t>
            </w:r>
          </w:p>
        </w:tc>
        <w:tc>
          <w:tcPr>
            <w:tcW w:w="1578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1" w:lineRule="auto"/>
              <w:ind w:left="33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配置要求2</w:t>
            </w:r>
          </w:p>
        </w:tc>
        <w:tc>
          <w:tcPr>
            <w:tcW w:w="629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7" w:lineRule="auto"/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4375" w:type="dxa"/>
            <w:vAlign w:val="top"/>
          </w:tcPr>
          <w:p>
            <w:pPr>
              <w:pStyle w:val="6"/>
              <w:spacing w:before="32" w:line="207" w:lineRule="auto"/>
              <w:ind w:left="33" w:firstLine="147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听力计主机1套、气导耳机(头戴式)≥1副、骨</w:t>
            </w:r>
            <w:r>
              <w:rPr>
                <w:spacing w:val="4"/>
                <w:sz w:val="20"/>
                <w:szCs w:val="20"/>
              </w:rPr>
              <w:t xml:space="preserve">   </w:t>
            </w:r>
            <w:r>
              <w:rPr>
                <w:spacing w:val="1"/>
                <w:sz w:val="20"/>
                <w:szCs w:val="20"/>
              </w:rPr>
              <w:t>导耳机≥1副、高频耳机≥1副、监听耳机≥1副、</w:t>
            </w:r>
            <w:r>
              <w:rPr>
                <w:spacing w:val="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病人应答器≥2个、对讲系统≥1套、信息处理系  </w:t>
            </w:r>
            <w:r>
              <w:rPr>
                <w:spacing w:val="5"/>
                <w:sz w:val="20"/>
                <w:szCs w:val="20"/>
              </w:rPr>
              <w:t>统1套(含打印输出设备1台)</w:t>
            </w:r>
          </w:p>
        </w:tc>
        <w:tc>
          <w:tcPr>
            <w:tcW w:w="700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3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是</w:t>
            </w:r>
          </w:p>
        </w:tc>
        <w:tc>
          <w:tcPr>
            <w:tcW w:w="1123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5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414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94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27</w:t>
            </w:r>
          </w:p>
        </w:tc>
        <w:tc>
          <w:tcPr>
            <w:tcW w:w="1578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8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验收标准方法</w:t>
            </w:r>
          </w:p>
        </w:tc>
        <w:tc>
          <w:tcPr>
            <w:tcW w:w="629" w:type="dxa"/>
            <w:vAlign w:val="top"/>
          </w:tcPr>
          <w:p>
            <w:pPr>
              <w:spacing w:line="3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7" w:lineRule="auto"/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4375" w:type="dxa"/>
            <w:vAlign w:val="top"/>
          </w:tcPr>
          <w:p>
            <w:pPr>
              <w:pStyle w:val="6"/>
              <w:spacing w:before="95" w:line="216" w:lineRule="auto"/>
              <w:ind w:left="83" w:right="73"/>
              <w:jc w:val="both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按照投标文件、采购合同、质量标准等，组织对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医疗设备进行质量验收，出具验收报告。验收过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程中对于核心参数存疑需检测的，可委托地方具</w:t>
            </w:r>
            <w:r>
              <w:rPr>
                <w:spacing w:val="13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有相应检测能力的机构提供技术支持。</w:t>
            </w:r>
          </w:p>
        </w:tc>
        <w:tc>
          <w:tcPr>
            <w:tcW w:w="700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15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8819" w:type="dxa"/>
            <w:gridSpan w:val="6"/>
            <w:vAlign w:val="top"/>
          </w:tcPr>
          <w:p>
            <w:pPr>
              <w:pStyle w:val="6"/>
              <w:spacing w:before="156" w:line="220" w:lineRule="auto"/>
              <w:ind w:left="3994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经济要求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14" w:type="dxa"/>
            <w:vAlign w:val="top"/>
          </w:tcPr>
          <w:p>
            <w:pPr>
              <w:pStyle w:val="6"/>
              <w:spacing w:before="166" w:line="241" w:lineRule="auto"/>
              <w:ind w:lef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34" w:line="201" w:lineRule="auto"/>
              <w:ind w:left="580" w:right="71" w:hanging="500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交货时间、交货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地点</w:t>
            </w:r>
          </w:p>
        </w:tc>
        <w:tc>
          <w:tcPr>
            <w:tcW w:w="629" w:type="dxa"/>
            <w:vAlign w:val="top"/>
          </w:tcPr>
          <w:p>
            <w:pPr>
              <w:pStyle w:val="6"/>
              <w:spacing w:before="153" w:line="227" w:lineRule="auto"/>
              <w:ind w:left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4375" w:type="dxa"/>
            <w:vAlign w:val="top"/>
          </w:tcPr>
          <w:p>
            <w:pPr>
              <w:pStyle w:val="6"/>
              <w:spacing w:before="146" w:line="219" w:lineRule="auto"/>
              <w:jc w:val="right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合同签订后2个月内交付，交付地点由甲方指定。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46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pStyle w:val="6"/>
              <w:spacing w:before="146" w:line="219" w:lineRule="auto"/>
              <w:ind w:left="158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14" w:type="dxa"/>
            <w:vAlign w:val="top"/>
          </w:tcPr>
          <w:p>
            <w:pPr>
              <w:pStyle w:val="6"/>
              <w:spacing w:before="166" w:line="241" w:lineRule="auto"/>
              <w:ind w:lef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146" w:line="219" w:lineRule="auto"/>
              <w:ind w:left="8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付款及结算方式</w:t>
            </w:r>
          </w:p>
        </w:tc>
        <w:tc>
          <w:tcPr>
            <w:tcW w:w="629" w:type="dxa"/>
            <w:vAlign w:val="top"/>
          </w:tcPr>
          <w:p>
            <w:pPr>
              <w:pStyle w:val="6"/>
              <w:spacing w:before="153" w:line="227" w:lineRule="auto"/>
              <w:ind w:left="8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4375" w:type="dxa"/>
            <w:vAlign w:val="top"/>
          </w:tcPr>
          <w:p>
            <w:pPr>
              <w:pStyle w:val="6"/>
              <w:spacing w:before="42" w:line="197" w:lineRule="auto"/>
              <w:ind w:left="13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签订合同付(预付)0%,物资到货(服</w:t>
            </w:r>
          </w:p>
          <w:p>
            <w:pPr>
              <w:pStyle w:val="6"/>
              <w:spacing w:line="197" w:lineRule="auto"/>
              <w:ind w:left="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务完成)验收后付95。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146" w:line="220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pStyle w:val="6"/>
              <w:spacing w:before="47" w:line="184" w:lineRule="auto"/>
              <w:ind w:left="11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</w:t>
            </w:r>
          </w:p>
          <w:p>
            <w:pPr>
              <w:pStyle w:val="6"/>
              <w:spacing w:line="206" w:lineRule="auto"/>
              <w:ind w:left="12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14" w:type="dxa"/>
            <w:vAlign w:val="top"/>
          </w:tcPr>
          <w:p>
            <w:pPr>
              <w:pStyle w:val="6"/>
              <w:spacing w:before="155"/>
              <w:ind w:lef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7" w:line="195" w:lineRule="auto"/>
              <w:ind w:left="379" w:right="114" w:hanging="249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履约保证金/质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量保证金</w:t>
            </w:r>
          </w:p>
        </w:tc>
        <w:tc>
          <w:tcPr>
            <w:tcW w:w="629" w:type="dxa"/>
            <w:vAlign w:val="top"/>
          </w:tcPr>
          <w:p>
            <w:pPr>
              <w:pStyle w:val="6"/>
              <w:spacing w:before="143" w:line="227" w:lineRule="auto"/>
              <w:ind w:left="8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4375" w:type="dxa"/>
            <w:vAlign w:val="top"/>
          </w:tcPr>
          <w:p>
            <w:pPr>
              <w:pStyle w:val="6"/>
              <w:spacing w:before="45" w:line="214" w:lineRule="auto"/>
              <w:ind w:left="125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验收合格后满1年无质量问题支付剩余</w:t>
            </w:r>
          </w:p>
          <w:p>
            <w:pPr>
              <w:pStyle w:val="6"/>
              <w:spacing w:line="159" w:lineRule="auto"/>
              <w:ind w:left="115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5%(不超过5%)</w:t>
            </w:r>
          </w:p>
        </w:tc>
        <w:tc>
          <w:tcPr>
            <w:tcW w:w="700" w:type="dxa"/>
            <w:textDirection w:val="tbRlV"/>
            <w:vAlign w:val="top"/>
          </w:tcPr>
          <w:p>
            <w:pPr>
              <w:pStyle w:val="6"/>
              <w:spacing w:before="274" w:line="190" w:lineRule="auto"/>
              <w:ind w:left="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pStyle w:val="6"/>
              <w:spacing w:before="27" w:line="184" w:lineRule="auto"/>
              <w:ind w:left="12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</w:t>
            </w:r>
          </w:p>
          <w:p>
            <w:pPr>
              <w:pStyle w:val="6"/>
              <w:spacing w:line="206" w:lineRule="auto"/>
              <w:ind w:left="12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14" w:type="dxa"/>
            <w:vAlign w:val="top"/>
          </w:tcPr>
          <w:p>
            <w:pPr>
              <w:pStyle w:val="6"/>
              <w:spacing w:before="276" w:line="241" w:lineRule="auto"/>
              <w:ind w:lef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146" w:line="208" w:lineRule="auto"/>
              <w:ind w:left="560" w:right="94" w:hanging="48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产品包装和运输</w:t>
            </w:r>
            <w:r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要求</w:t>
            </w:r>
          </w:p>
        </w:tc>
        <w:tc>
          <w:tcPr>
            <w:tcW w:w="629" w:type="dxa"/>
            <w:vAlign w:val="top"/>
          </w:tcPr>
          <w:p>
            <w:pPr>
              <w:pStyle w:val="6"/>
              <w:spacing w:before="263" w:line="227" w:lineRule="auto"/>
              <w:ind w:left="8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4375" w:type="dxa"/>
            <w:vAlign w:val="top"/>
          </w:tcPr>
          <w:p>
            <w:pPr>
              <w:pStyle w:val="6"/>
              <w:spacing w:before="35" w:line="201" w:lineRule="auto"/>
              <w:ind w:left="95" w:firstLine="39"/>
              <w:jc w:val="both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按照国家、行业相关标准规范，产品确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保包装完好，运输确保不对产品造成损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伤。</w:t>
            </w:r>
          </w:p>
        </w:tc>
        <w:tc>
          <w:tcPr>
            <w:tcW w:w="700" w:type="dxa"/>
            <w:vAlign w:val="top"/>
          </w:tcPr>
          <w:p>
            <w:pPr>
              <w:pStyle w:val="6"/>
              <w:spacing w:before="256" w:line="220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pStyle w:val="6"/>
              <w:spacing w:before="146" w:line="212" w:lineRule="auto"/>
              <w:ind w:left="169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</w:t>
            </w:r>
          </w:p>
          <w:p>
            <w:pPr>
              <w:pStyle w:val="6"/>
              <w:spacing w:line="219" w:lineRule="auto"/>
              <w:ind w:left="16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414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/>
              <w:ind w:lef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78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330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售后服务1</w:t>
            </w:r>
          </w:p>
          <w:p>
            <w:pPr>
              <w:pStyle w:val="6"/>
              <w:spacing w:before="3" w:line="220" w:lineRule="auto"/>
              <w:ind w:left="480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(质保)</w:t>
            </w:r>
          </w:p>
        </w:tc>
        <w:tc>
          <w:tcPr>
            <w:tcW w:w="629" w:type="dxa"/>
            <w:vAlign w:val="top"/>
          </w:tcPr>
          <w:p>
            <w:pPr>
              <w:spacing w:line="4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7" w:lineRule="auto"/>
              <w:ind w:left="8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4375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4" w:lineRule="auto"/>
              <w:ind w:left="105" w:right="29" w:firstLine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保修年限不低于2年，全年故障停机时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间不高于5%(按365日/年计算)。</w:t>
            </w:r>
          </w:p>
        </w:tc>
        <w:tc>
          <w:tcPr>
            <w:tcW w:w="700" w:type="dxa"/>
            <w:vAlign w:val="top"/>
          </w:tcPr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5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1123" w:type="dxa"/>
            <w:vAlign w:val="top"/>
          </w:tcPr>
          <w:p>
            <w:pPr>
              <w:pStyle w:val="6"/>
              <w:spacing w:before="37" w:line="208" w:lineRule="auto"/>
              <w:ind w:left="119" w:right="52" w:firstLine="49"/>
              <w:jc w:val="both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原厂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21"/>
                <w:sz w:val="20"/>
                <w:szCs w:val="20"/>
              </w:rPr>
              <w:t>授权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22"/>
                <w:sz w:val="20"/>
                <w:szCs w:val="20"/>
              </w:rPr>
              <w:t>(</w:t>
            </w:r>
            <w:r>
              <w:rPr>
                <w:spacing w:val="-37"/>
                <w:sz w:val="20"/>
                <w:szCs w:val="20"/>
              </w:rPr>
              <w:t xml:space="preserve"> </w:t>
            </w:r>
            <w:r>
              <w:rPr>
                <w:spacing w:val="22"/>
                <w:sz w:val="20"/>
                <w:szCs w:val="20"/>
              </w:rPr>
              <w:t>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业承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诺</w:t>
            </w:r>
            <w:r>
              <w:rPr>
                <w:spacing w:val="-40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)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2240" w:h="15840"/>
          <w:pgMar w:top="1346" w:right="1836" w:bottom="0" w:left="1475" w:header="0" w:footer="0" w:gutter="0"/>
          <w:cols w:space="720" w:num="1"/>
        </w:sectPr>
      </w:pPr>
    </w:p>
    <w:p>
      <w:pPr>
        <w:spacing w:before="57"/>
      </w:pPr>
    </w:p>
    <w:tbl>
      <w:tblPr>
        <w:tblStyle w:val="5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1568"/>
        <w:gridCol w:w="1988"/>
        <w:gridCol w:w="3476"/>
        <w:gridCol w:w="709"/>
        <w:gridCol w:w="6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424" w:type="dxa"/>
            <w:vAlign w:val="top"/>
          </w:tcPr>
          <w:p>
            <w:pPr>
              <w:pStyle w:val="6"/>
              <w:spacing w:before="272"/>
              <w:ind w:lef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142" w:line="213" w:lineRule="auto"/>
              <w:ind w:left="321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售后服务2</w:t>
            </w:r>
          </w:p>
          <w:p>
            <w:pPr>
              <w:pStyle w:val="6"/>
              <w:spacing w:line="220" w:lineRule="auto"/>
              <w:ind w:left="471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(质保)</w:t>
            </w:r>
          </w:p>
        </w:tc>
        <w:tc>
          <w:tcPr>
            <w:tcW w:w="1988" w:type="dxa"/>
            <w:vAlign w:val="top"/>
          </w:tcPr>
          <w:p>
            <w:pPr>
              <w:pStyle w:val="6"/>
              <w:spacing w:before="260" w:line="227" w:lineRule="auto"/>
              <w:ind w:left="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3476" w:type="dxa"/>
            <w:vAlign w:val="top"/>
          </w:tcPr>
          <w:p>
            <w:pPr>
              <w:pStyle w:val="6"/>
              <w:spacing w:before="11" w:line="207" w:lineRule="auto"/>
              <w:ind w:left="34" w:firstLine="49"/>
              <w:jc w:val="both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保修期内免费提供定期维护保养服务，</w:t>
            </w:r>
            <w:r>
              <w:rPr>
                <w:spacing w:val="14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免费升级和维护软件，免费提供使用培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pacing w:val="28"/>
                <w:sz w:val="20"/>
                <w:szCs w:val="20"/>
              </w:rPr>
              <w:t>训。</w:t>
            </w:r>
          </w:p>
        </w:tc>
        <w:tc>
          <w:tcPr>
            <w:tcW w:w="709" w:type="dxa"/>
            <w:vAlign w:val="top"/>
          </w:tcPr>
          <w:p>
            <w:pPr>
              <w:pStyle w:val="6"/>
              <w:spacing w:before="253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644" w:type="dxa"/>
            <w:vAlign w:val="top"/>
          </w:tcPr>
          <w:p>
            <w:pPr>
              <w:pStyle w:val="6"/>
              <w:spacing w:before="123" w:line="223" w:lineRule="auto"/>
              <w:ind w:left="139" w:right="101" w:hanging="19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企业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424" w:type="dxa"/>
            <w:vAlign w:val="top"/>
          </w:tcPr>
          <w:p>
            <w:pPr>
              <w:pStyle w:val="6"/>
              <w:spacing w:before="168"/>
              <w:ind w:lef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38" w:line="195" w:lineRule="auto"/>
              <w:ind w:left="321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售后服务3</w:t>
            </w:r>
          </w:p>
          <w:p>
            <w:pPr>
              <w:pStyle w:val="6"/>
              <w:spacing w:line="211" w:lineRule="auto"/>
              <w:ind w:left="500"/>
              <w:rPr>
                <w:sz w:val="20"/>
                <w:szCs w:val="20"/>
              </w:rPr>
            </w:pPr>
            <w:r>
              <w:rPr>
                <w:spacing w:val="10"/>
                <w:sz w:val="20"/>
                <w:szCs w:val="20"/>
              </w:rPr>
              <w:t>(质保)</w:t>
            </w:r>
          </w:p>
        </w:tc>
        <w:tc>
          <w:tcPr>
            <w:tcW w:w="1988" w:type="dxa"/>
            <w:vAlign w:val="top"/>
          </w:tcPr>
          <w:p>
            <w:pPr>
              <w:pStyle w:val="6"/>
              <w:spacing w:before="156" w:line="227" w:lineRule="auto"/>
              <w:ind w:left="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3476" w:type="dxa"/>
            <w:vAlign w:val="top"/>
          </w:tcPr>
          <w:p>
            <w:pPr>
              <w:pStyle w:val="6"/>
              <w:spacing w:before="39" w:line="203" w:lineRule="auto"/>
              <w:ind w:left="85" w:right="139" w:firstLine="49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提供不少于2人次、3天的工程师维修</w:t>
            </w:r>
            <w:r>
              <w:rPr>
                <w:spacing w:val="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培训。</w:t>
            </w:r>
          </w:p>
        </w:tc>
        <w:tc>
          <w:tcPr>
            <w:tcW w:w="709" w:type="dxa"/>
            <w:vAlign w:val="top"/>
          </w:tcPr>
          <w:p>
            <w:pPr>
              <w:pStyle w:val="6"/>
              <w:spacing w:before="149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644" w:type="dxa"/>
            <w:vAlign w:val="top"/>
          </w:tcPr>
          <w:p>
            <w:pPr>
              <w:pStyle w:val="6"/>
              <w:spacing w:before="39" w:line="193" w:lineRule="auto"/>
              <w:ind w:left="15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</w:t>
            </w:r>
          </w:p>
          <w:p>
            <w:pPr>
              <w:pStyle w:val="6"/>
              <w:spacing w:line="212" w:lineRule="auto"/>
              <w:ind w:left="13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4" w:type="dxa"/>
            <w:vAlign w:val="top"/>
          </w:tcPr>
          <w:p>
            <w:pPr>
              <w:pStyle w:val="6"/>
              <w:spacing w:before="159"/>
              <w:ind w:lef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30" w:line="219" w:lineRule="auto"/>
              <w:ind w:left="32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售后服务4</w:t>
            </w:r>
          </w:p>
          <w:p>
            <w:pPr>
              <w:pStyle w:val="6"/>
              <w:spacing w:before="5" w:line="182" w:lineRule="auto"/>
              <w:ind w:left="271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(响应时间)</w:t>
            </w:r>
          </w:p>
        </w:tc>
        <w:tc>
          <w:tcPr>
            <w:tcW w:w="1988" w:type="dxa"/>
            <w:vAlign w:val="top"/>
          </w:tcPr>
          <w:p>
            <w:pPr>
              <w:pStyle w:val="6"/>
              <w:spacing w:before="147" w:line="227" w:lineRule="auto"/>
              <w:ind w:left="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3476" w:type="dxa"/>
            <w:vAlign w:val="top"/>
          </w:tcPr>
          <w:p>
            <w:pPr>
              <w:pStyle w:val="6"/>
              <w:spacing w:before="41" w:line="198" w:lineRule="auto"/>
              <w:ind w:left="104" w:right="68" w:hanging="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维修响应时间≤2小时，维修到达现场</w:t>
            </w:r>
            <w:r>
              <w:rPr>
                <w:spacing w:val="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时间≤4小时。</w:t>
            </w:r>
          </w:p>
        </w:tc>
        <w:tc>
          <w:tcPr>
            <w:tcW w:w="709" w:type="dxa"/>
            <w:vAlign w:val="top"/>
          </w:tcPr>
          <w:p>
            <w:pPr>
              <w:pStyle w:val="6"/>
              <w:spacing w:before="140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644" w:type="dxa"/>
            <w:vAlign w:val="top"/>
          </w:tcPr>
          <w:p>
            <w:pPr>
              <w:pStyle w:val="6"/>
              <w:spacing w:before="40" w:line="184" w:lineRule="auto"/>
              <w:ind w:left="12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</w:t>
            </w:r>
          </w:p>
          <w:p>
            <w:pPr>
              <w:pStyle w:val="6"/>
              <w:spacing w:line="212" w:lineRule="auto"/>
              <w:ind w:left="13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424" w:type="dxa"/>
            <w:vAlign w:val="top"/>
          </w:tcPr>
          <w:p>
            <w:pPr>
              <w:pStyle w:val="6"/>
              <w:spacing w:before="279"/>
              <w:ind w:lef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140" w:line="219" w:lineRule="auto"/>
              <w:ind w:left="17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备品备件要求</w:t>
            </w:r>
          </w:p>
          <w:p>
            <w:pPr>
              <w:pStyle w:val="6"/>
              <w:spacing w:before="12" w:line="219" w:lineRule="auto"/>
              <w:ind w:left="371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(零配件)</w:t>
            </w:r>
          </w:p>
        </w:tc>
        <w:tc>
          <w:tcPr>
            <w:tcW w:w="1988" w:type="dxa"/>
            <w:vAlign w:val="top"/>
          </w:tcPr>
          <w:p>
            <w:pPr>
              <w:pStyle w:val="6"/>
              <w:spacing w:before="267" w:line="227" w:lineRule="auto"/>
              <w:ind w:left="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3476" w:type="dxa"/>
            <w:vAlign w:val="top"/>
          </w:tcPr>
          <w:p>
            <w:pPr>
              <w:pStyle w:val="6"/>
              <w:spacing w:before="150" w:line="223" w:lineRule="auto"/>
              <w:ind w:left="104" w:right="124" w:firstLine="2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由供应商承诺项目使用寿命周期内保</w:t>
            </w:r>
            <w:r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证零配件供应。</w:t>
            </w:r>
          </w:p>
        </w:tc>
        <w:tc>
          <w:tcPr>
            <w:tcW w:w="709" w:type="dxa"/>
            <w:vAlign w:val="top"/>
          </w:tcPr>
          <w:p>
            <w:pPr>
              <w:pStyle w:val="6"/>
              <w:spacing w:before="260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644" w:type="dxa"/>
            <w:vAlign w:val="top"/>
          </w:tcPr>
          <w:p>
            <w:pPr>
              <w:pStyle w:val="6"/>
              <w:spacing w:before="160" w:line="193" w:lineRule="auto"/>
              <w:ind w:left="12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</w:t>
            </w:r>
          </w:p>
          <w:p>
            <w:pPr>
              <w:pStyle w:val="6"/>
              <w:spacing w:line="219" w:lineRule="auto"/>
              <w:ind w:left="13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424" w:type="dxa"/>
            <w:vAlign w:val="top"/>
          </w:tcPr>
          <w:p>
            <w:pPr>
              <w:pStyle w:val="6"/>
              <w:spacing w:before="170"/>
              <w:ind w:left="10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10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151" w:line="220" w:lineRule="auto"/>
              <w:ind w:left="37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专用工具</w:t>
            </w:r>
          </w:p>
        </w:tc>
        <w:tc>
          <w:tcPr>
            <w:tcW w:w="1988" w:type="dxa"/>
            <w:vAlign w:val="top"/>
          </w:tcPr>
          <w:p>
            <w:pPr>
              <w:pStyle w:val="6"/>
              <w:spacing w:before="158" w:line="227" w:lineRule="auto"/>
              <w:ind w:left="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3476" w:type="dxa"/>
            <w:vAlign w:val="top"/>
          </w:tcPr>
          <w:p>
            <w:pPr>
              <w:pStyle w:val="6"/>
              <w:spacing w:before="40" w:line="203" w:lineRule="auto"/>
              <w:ind w:left="94" w:right="120" w:firstLin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描述应提供的配套专修工具和使用工</w:t>
            </w:r>
            <w:r>
              <w:rPr>
                <w:spacing w:val="1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具。</w:t>
            </w:r>
          </w:p>
        </w:tc>
        <w:tc>
          <w:tcPr>
            <w:tcW w:w="709" w:type="dxa"/>
            <w:vAlign w:val="top"/>
          </w:tcPr>
          <w:p>
            <w:pPr>
              <w:pStyle w:val="6"/>
              <w:spacing w:before="151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644" w:type="dxa"/>
            <w:vAlign w:val="top"/>
          </w:tcPr>
          <w:p>
            <w:pPr>
              <w:pStyle w:val="6"/>
              <w:spacing w:before="32" w:line="202" w:lineRule="auto"/>
              <w:ind w:left="12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</w:t>
            </w:r>
          </w:p>
          <w:p>
            <w:pPr>
              <w:pStyle w:val="6"/>
              <w:spacing w:line="211" w:lineRule="auto"/>
              <w:ind w:left="13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424" w:type="dxa"/>
            <w:vAlign w:val="top"/>
          </w:tcPr>
          <w:p>
            <w:pPr>
              <w:pStyle w:val="6"/>
              <w:spacing w:before="271" w:line="241" w:lineRule="auto"/>
              <w:ind w:left="10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11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251" w:line="220" w:lineRule="auto"/>
              <w:ind w:left="371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保密要求</w:t>
            </w:r>
          </w:p>
        </w:tc>
        <w:tc>
          <w:tcPr>
            <w:tcW w:w="1988" w:type="dxa"/>
            <w:vAlign w:val="top"/>
          </w:tcPr>
          <w:p>
            <w:pPr>
              <w:pStyle w:val="6"/>
              <w:spacing w:before="258" w:line="227" w:lineRule="auto"/>
              <w:ind w:left="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3476" w:type="dxa"/>
            <w:vAlign w:val="top"/>
          </w:tcPr>
          <w:p>
            <w:pPr>
              <w:pStyle w:val="6"/>
              <w:spacing w:before="251" w:line="220" w:lineRule="auto"/>
              <w:ind w:lef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无</w:t>
            </w:r>
          </w:p>
        </w:tc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</w:trPr>
        <w:tc>
          <w:tcPr>
            <w:tcW w:w="424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41" w:lineRule="auto"/>
              <w:ind w:left="10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12</w:t>
            </w:r>
          </w:p>
        </w:tc>
        <w:tc>
          <w:tcPr>
            <w:tcW w:w="1568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9" w:lineRule="auto"/>
              <w:ind w:left="371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知识产权</w:t>
            </w:r>
          </w:p>
        </w:tc>
        <w:tc>
          <w:tcPr>
            <w:tcW w:w="1988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7" w:lineRule="auto"/>
              <w:ind w:left="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3476" w:type="dxa"/>
            <w:vAlign w:val="top"/>
          </w:tcPr>
          <w:p>
            <w:pPr>
              <w:pStyle w:val="6"/>
              <w:spacing w:before="40" w:line="214" w:lineRule="auto"/>
              <w:ind w:left="13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报价供应商应当保证采购单位在使用</w:t>
            </w:r>
          </w:p>
          <w:p>
            <w:pPr>
              <w:pStyle w:val="6"/>
              <w:spacing w:line="219" w:lineRule="auto"/>
              <w:ind w:left="3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该物资或其任何一部分时，不受第三方</w:t>
            </w:r>
          </w:p>
          <w:p>
            <w:pPr>
              <w:pStyle w:val="6"/>
              <w:spacing w:line="195" w:lineRule="auto"/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侵权指控。同时，报价供应商不得向第</w:t>
            </w:r>
          </w:p>
          <w:p>
            <w:pPr>
              <w:pStyle w:val="6"/>
              <w:spacing w:line="218" w:lineRule="auto"/>
              <w:ind w:left="13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三方泄露采购机构提供的技术文件等</w:t>
            </w:r>
          </w:p>
          <w:p>
            <w:pPr>
              <w:pStyle w:val="6"/>
              <w:spacing w:before="12" w:line="219" w:lineRule="auto"/>
              <w:ind w:left="13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材料。基于项目合同履行形成的知识</w:t>
            </w:r>
          </w:p>
          <w:p>
            <w:pPr>
              <w:pStyle w:val="6"/>
              <w:spacing w:before="3" w:line="193" w:lineRule="auto"/>
              <w:ind w:left="134" w:right="38" w:hanging="10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产权和其他权益，其权属归采购单位所</w:t>
            </w:r>
            <w:r>
              <w:rPr>
                <w:spacing w:val="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有，法律另有规定的除外。</w:t>
            </w:r>
          </w:p>
        </w:tc>
        <w:tc>
          <w:tcPr>
            <w:tcW w:w="709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64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11" w:lineRule="auto"/>
              <w:ind w:left="12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</w:t>
            </w:r>
          </w:p>
          <w:p>
            <w:pPr>
              <w:pStyle w:val="6"/>
              <w:spacing w:line="219" w:lineRule="auto"/>
              <w:ind w:left="12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424" w:type="dxa"/>
            <w:vAlign w:val="top"/>
          </w:tcPr>
          <w:p>
            <w:pPr>
              <w:pStyle w:val="6"/>
              <w:spacing w:before="272"/>
              <w:ind w:left="105"/>
              <w:rPr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13</w:t>
            </w:r>
          </w:p>
        </w:tc>
        <w:tc>
          <w:tcPr>
            <w:tcW w:w="1568" w:type="dxa"/>
            <w:vAlign w:val="top"/>
          </w:tcPr>
          <w:p>
            <w:pPr>
              <w:pStyle w:val="6"/>
              <w:spacing w:before="153" w:line="211" w:lineRule="auto"/>
              <w:ind w:left="170" w:hanging="99"/>
              <w:rPr>
                <w:sz w:val="20"/>
                <w:szCs w:val="20"/>
              </w:rPr>
            </w:pPr>
            <w:r>
              <w:rPr>
                <w:spacing w:val="12"/>
                <w:sz w:val="20"/>
                <w:szCs w:val="20"/>
              </w:rPr>
              <w:t>物资编目编码、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-1"/>
                <w:sz w:val="20"/>
                <w:szCs w:val="20"/>
              </w:rPr>
              <w:t>打码贴签要求</w:t>
            </w:r>
          </w:p>
        </w:tc>
        <w:tc>
          <w:tcPr>
            <w:tcW w:w="1988" w:type="dxa"/>
            <w:vAlign w:val="top"/>
          </w:tcPr>
          <w:p>
            <w:pPr>
              <w:pStyle w:val="6"/>
              <w:spacing w:before="260" w:line="227" w:lineRule="auto"/>
              <w:ind w:left="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★</w:t>
            </w:r>
          </w:p>
        </w:tc>
        <w:tc>
          <w:tcPr>
            <w:tcW w:w="3476" w:type="dxa"/>
            <w:vAlign w:val="top"/>
          </w:tcPr>
          <w:p>
            <w:pPr>
              <w:pStyle w:val="6"/>
              <w:spacing w:before="32" w:line="202" w:lineRule="auto"/>
              <w:ind w:left="34" w:right="14"/>
              <w:jc w:val="both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本项目对物资的编目编码、打码贴签要</w:t>
            </w:r>
            <w:r>
              <w:rPr>
                <w:spacing w:val="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求，报价供应商应当予以明确响应，相</w:t>
            </w:r>
            <w:r>
              <w:rPr>
                <w:spacing w:val="15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关费用包含在报价中。</w:t>
            </w:r>
          </w:p>
        </w:tc>
        <w:tc>
          <w:tcPr>
            <w:tcW w:w="709" w:type="dxa"/>
            <w:vAlign w:val="top"/>
          </w:tcPr>
          <w:p>
            <w:pPr>
              <w:pStyle w:val="6"/>
              <w:spacing w:before="253" w:line="220" w:lineRule="auto"/>
              <w:ind w:left="2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否</w:t>
            </w:r>
          </w:p>
        </w:tc>
        <w:tc>
          <w:tcPr>
            <w:tcW w:w="644" w:type="dxa"/>
            <w:vAlign w:val="top"/>
          </w:tcPr>
          <w:p>
            <w:pPr>
              <w:pStyle w:val="6"/>
              <w:spacing w:before="144" w:line="211" w:lineRule="auto"/>
              <w:ind w:left="120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企业</w:t>
            </w:r>
          </w:p>
          <w:p>
            <w:pPr>
              <w:pStyle w:val="6"/>
              <w:spacing w:line="219" w:lineRule="auto"/>
              <w:ind w:left="12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承诺</w:t>
            </w:r>
          </w:p>
        </w:tc>
      </w:tr>
    </w:tbl>
    <w:p>
      <w:pPr>
        <w:rPr>
          <w:rFonts w:ascii="Arial"/>
          <w:sz w:val="21"/>
        </w:rPr>
      </w:pPr>
      <w:bookmarkStart w:id="0" w:name="_GoBack"/>
      <w:bookmarkEnd w:id="0"/>
    </w:p>
    <w:sectPr>
      <w:pgSz w:w="12240" w:h="15840"/>
      <w:pgMar w:top="1346" w:right="1836" w:bottom="0" w:left="156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S Gothic">
    <w:panose1 w:val="020B0609070205080204"/>
    <w:charset w:val="86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17B41561"/>
    <w:rsid w:val="3C5741B8"/>
    <w:rsid w:val="7FF40B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3546</Words>
  <Characters>3817</Characters>
  <TotalTime>1</TotalTime>
  <ScaleCrop>false</ScaleCrop>
  <LinksUpToDate>false</LinksUpToDate>
  <CharactersWithSpaces>4057</CharactersWithSpaces>
  <Application>WPS Office_11.8.2.8411_F1E327BC-269C-435d-A152-05C5408002CA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2025-05-26T10:12:00Z</dcterms:created>
  <dc:creator>admin</dc:creator>
  <cp:lastModifiedBy>Lenovo</cp:lastModifiedBy>
  <dcterms:modified xsi:type="dcterms:W3CDTF">2025-07-17T07:58:38Z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2025-05-26T10:12:24Z</vt:filetime>
  </property>
  <property fmtid="{D5CDD505-2E9C-101B-9397-08002B2CF9AE}" pid="4" name="UsrData">
    <vt:lpwstr>6833ce0209fcb0001f1fb62ewl</vt:lpwstr>
  </property>
  <property fmtid="{D5CDD505-2E9C-101B-9397-08002B2CF9AE}" pid="5" name="KSOProductBuildVer">
    <vt:lpwstr>2052-11.8.2.8411</vt:lpwstr>
  </property>
  <property fmtid="{D5CDD505-2E9C-101B-9397-08002B2CF9AE}" pid="6" name="ICV">
    <vt:lpwstr>693A1F4C8F494834B061B8500896B9EA</vt:lpwstr>
  </property>
</Properties>
</file>