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156" w:beforeLines="50" w:after="156" w:afterLines="50" w:line="572" w:lineRule="exact"/>
        <w:jc w:val="center"/>
        <w:rPr>
          <w:rFonts w:hint="eastAsia"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5"/>
        <w:tblW w:w="9060" w:type="dxa"/>
        <w:jc w:val="center"/>
        <w:tblLayout w:type="fixed"/>
        <w:tblCellMar>
          <w:top w:w="0" w:type="dxa"/>
          <w:left w:w="108" w:type="dxa"/>
          <w:bottom w:w="0" w:type="dxa"/>
          <w:right w:w="108" w:type="dxa"/>
        </w:tblCellMar>
      </w:tblPr>
      <w:tblGrid>
        <w:gridCol w:w="408"/>
        <w:gridCol w:w="762"/>
        <w:gridCol w:w="890"/>
        <w:gridCol w:w="550"/>
        <w:gridCol w:w="136"/>
        <w:gridCol w:w="1034"/>
        <w:gridCol w:w="2115"/>
        <w:gridCol w:w="1208"/>
        <w:gridCol w:w="727"/>
        <w:gridCol w:w="1230"/>
      </w:tblGrid>
      <w:tr>
        <w:tblPrEx>
          <w:tblCellMar>
            <w:top w:w="0" w:type="dxa"/>
            <w:left w:w="108" w:type="dxa"/>
            <w:bottom w:w="0" w:type="dxa"/>
            <w:right w:w="108" w:type="dxa"/>
          </w:tblCellMar>
        </w:tblPrEx>
        <w:trPr>
          <w:trHeight w:val="266" w:hRule="atLeast"/>
          <w:jc w:val="center"/>
        </w:trPr>
        <w:tc>
          <w:tcPr>
            <w:tcW w:w="9060" w:type="dxa"/>
            <w:gridSpan w:val="10"/>
            <w:tcBorders>
              <w:top w:val="nil"/>
              <w:left w:val="nil"/>
              <w:bottom w:val="nil"/>
              <w:right w:val="nil"/>
            </w:tcBorders>
            <w:vAlign w:val="center"/>
          </w:tcPr>
          <w:p>
            <w:pPr>
              <w:widowControl/>
              <w:spacing w:line="360" w:lineRule="exact"/>
              <w:jc w:val="left"/>
              <w:textAlignment w:val="center"/>
              <w:rPr>
                <w:rFonts w:hint="eastAsia" w:ascii="宋体" w:hAnsi="宋体" w:cs="宋体"/>
              </w:rPr>
            </w:pPr>
          </w:p>
        </w:tc>
      </w:tr>
      <w:tr>
        <w:tblPrEx>
          <w:tblCellMar>
            <w:top w:w="0" w:type="dxa"/>
            <w:left w:w="108" w:type="dxa"/>
            <w:bottom w:w="0" w:type="dxa"/>
            <w:right w:w="108" w:type="dxa"/>
          </w:tblCellMar>
        </w:tblPrEx>
        <w:trPr>
          <w:trHeight w:val="500" w:hRule="atLeast"/>
          <w:jc w:val="center"/>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rPr>
            </w:pPr>
            <w:r>
              <w:rPr>
                <w:rFonts w:hint="eastAsia" w:ascii="黑体" w:hAnsi="宋体" w:eastAsia="黑体" w:cs="黑体"/>
                <w:kern w:val="0"/>
                <w:sz w:val="20"/>
              </w:rPr>
              <w:t>采购计划</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编号</w:t>
            </w:r>
          </w:p>
        </w:tc>
        <w:tc>
          <w:tcPr>
            <w:tcW w:w="1576"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eastAsia" w:ascii="黑体" w:hAnsi="宋体" w:eastAsia="黑体" w:cs="黑体"/>
                <w:sz w:val="20"/>
                <w:lang w:val="en-US" w:eastAsia="zh-CN"/>
              </w:rPr>
            </w:pPr>
            <w:r>
              <w:rPr>
                <w:rFonts w:hint="eastAsia" w:ascii="黑体" w:hAnsi="宋体" w:eastAsia="黑体" w:cs="黑体"/>
                <w:sz w:val="20"/>
                <w:lang w:eastAsia="zh-CN"/>
              </w:rPr>
              <w:t>、</w:t>
            </w:r>
          </w:p>
        </w:tc>
        <w:tc>
          <w:tcPr>
            <w:tcW w:w="1034"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rPr>
              <w:t>BCOR（Xp11.4)基因断裂探针试剂（荧光原位杂交法）</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r>
      <w:tr>
        <w:tblPrEx>
          <w:tblCellMar>
            <w:top w:w="0" w:type="dxa"/>
            <w:left w:w="108" w:type="dxa"/>
            <w:bottom w:w="0" w:type="dxa"/>
            <w:right w:w="108" w:type="dxa"/>
          </w:tblCellMar>
        </w:tblPrEx>
        <w:trPr>
          <w:trHeight w:val="720"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序号</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szCs w:val="20"/>
                <w:highlight w:val="none"/>
                <w:lang w:bidi="ar"/>
              </w:rPr>
              <w:t>需求名称</w:t>
            </w:r>
          </w:p>
        </w:tc>
        <w:tc>
          <w:tcPr>
            <w:tcW w:w="68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参数</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性质</w:t>
            </w:r>
          </w:p>
        </w:tc>
        <w:tc>
          <w:tcPr>
            <w:tcW w:w="435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rPr>
            </w:pPr>
            <w:r>
              <w:rPr>
                <w:rFonts w:hint="eastAsia" w:ascii="黑体" w:hAnsi="宋体" w:eastAsia="黑体" w:cs="黑体"/>
                <w:kern w:val="0"/>
                <w:sz w:val="20"/>
              </w:rPr>
              <w:t>是否</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75"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540"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1</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基本要求</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用于检测</w:t>
            </w:r>
            <w:r>
              <w:rPr>
                <w:rFonts w:hint="eastAsia" w:ascii="黑体" w:hAnsi="宋体" w:eastAsia="黑体" w:cs="黑体"/>
                <w:sz w:val="20"/>
              </w:rPr>
              <w:t>BCOR（Xp11.4)</w:t>
            </w:r>
            <w:r>
              <w:rPr>
                <w:rFonts w:hint="eastAsia" w:ascii="黑体" w:hAnsi="黑体" w:eastAsia="黑体" w:cs="黑体"/>
                <w:i w:val="0"/>
                <w:iCs w:val="0"/>
                <w:color w:val="000000"/>
                <w:kern w:val="0"/>
                <w:sz w:val="20"/>
                <w:szCs w:val="20"/>
                <w:u w:val="none"/>
                <w:lang w:val="en-US" w:eastAsia="zh-CN" w:bidi="ar"/>
              </w:rPr>
              <w:t>基因情况</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57"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2</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lang w:val="en-US" w:eastAsia="zh-CN"/>
              </w:rPr>
            </w:pPr>
            <w:r>
              <w:rPr>
                <w:rFonts w:hint="eastAsia" w:ascii="黑体" w:hAnsi="黑体" w:eastAsia="黑体" w:cs="黑体"/>
                <w:i w:val="0"/>
                <w:iCs w:val="0"/>
                <w:color w:val="000000"/>
                <w:kern w:val="0"/>
                <w:sz w:val="20"/>
                <w:szCs w:val="20"/>
                <w:u w:val="none"/>
                <w:lang w:val="en-US" w:eastAsia="zh-CN" w:bidi="ar"/>
              </w:rPr>
              <w:t>产品资格</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both"/>
              <w:textAlignment w:val="center"/>
              <w:rPr>
                <w:rFonts w:hint="eastAsia" w:ascii="黑体" w:hAnsi="黑体" w:eastAsia="黑体" w:cs="黑体"/>
                <w:i w:val="0"/>
                <w:iCs w:val="0"/>
                <w:sz w:val="20"/>
                <w:szCs w:val="20"/>
                <w:lang w:val="en-US" w:eastAsia="zh-CN"/>
              </w:rPr>
            </w:pPr>
            <w:r>
              <w:rPr>
                <w:rFonts w:hint="eastAsia" w:ascii="黑体" w:hAnsi="黑体" w:eastAsia="黑体" w:cs="黑体"/>
                <w:i w:val="0"/>
                <w:iCs w:val="0"/>
                <w:color w:val="000000"/>
                <w:kern w:val="0"/>
                <w:sz w:val="20"/>
                <w:szCs w:val="20"/>
                <w:u w:val="none"/>
                <w:lang w:val="en-US" w:eastAsia="zh-CN" w:bidi="ar"/>
              </w:rPr>
              <w:t>具有医疗器械注册证或医疗器械备案信息（凭证）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lang w:val="en-US" w:eastAsia="zh-CN"/>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04"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3</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企业资格</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firstLine="0" w:firstLineChars="0"/>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具有合法取得的营业执照、医疗器械生产或经营许可证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70"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4</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检测方法</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荧光原位杂交法</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44"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lang w:eastAsia="zh-CN"/>
              </w:rPr>
            </w:pPr>
            <w:r>
              <w:rPr>
                <w:rFonts w:hint="eastAsia" w:ascii="黑体" w:hAnsi="黑体" w:eastAsia="黑体" w:cs="黑体"/>
                <w:kern w:val="0"/>
                <w:sz w:val="20"/>
                <w:lang w:val="en-US" w:eastAsia="zh-CN"/>
              </w:rPr>
              <w:t>5</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探针波长</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黑体" w:hAnsi="黑体" w:eastAsia="黑体" w:cs="黑体"/>
                <w:i w:val="0"/>
                <w:iCs w:val="0"/>
                <w:kern w:val="0"/>
                <w:sz w:val="20"/>
                <w:szCs w:val="20"/>
                <w:lang w:val="en-US" w:eastAsia="zh-CN"/>
              </w:rPr>
            </w:pPr>
            <w:r>
              <w:rPr>
                <w:rFonts w:hint="eastAsia" w:ascii="黑体" w:hAnsi="黑体" w:eastAsia="黑体" w:cs="黑体"/>
                <w:i w:val="0"/>
                <w:iCs w:val="0"/>
                <w:color w:val="000000"/>
                <w:kern w:val="0"/>
                <w:sz w:val="20"/>
                <w:szCs w:val="20"/>
                <w:u w:val="none"/>
                <w:lang w:val="en-US" w:eastAsia="zh-CN" w:bidi="ar"/>
              </w:rPr>
              <w:t>绿色（激发光460～550nm）；橙色/橙红色（激发光530～570nm）</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45"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6</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稳定性</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宋体" w:hAnsi="宋体" w:cs="宋体"/>
                <w:kern w:val="0"/>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反复冻融≥5次</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45"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7</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检测时长</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宋体" w:hAnsi="宋体" w:cs="宋体"/>
                <w:kern w:val="0"/>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变性5分钟，杂交12～18小时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45"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lang w:eastAsia="zh-CN"/>
              </w:rPr>
            </w:pPr>
            <w:r>
              <w:rPr>
                <w:rFonts w:hint="eastAsia" w:ascii="黑体" w:hAnsi="黑体" w:eastAsia="黑体" w:cs="黑体"/>
                <w:kern w:val="0"/>
                <w:sz w:val="20"/>
                <w:lang w:val="en-US" w:eastAsia="zh-CN"/>
              </w:rPr>
              <w:t>8</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i w:val="0"/>
                <w:iCs w:val="0"/>
                <w:color w:val="000000"/>
                <w:kern w:val="0"/>
                <w:sz w:val="20"/>
                <w:szCs w:val="20"/>
                <w:u w:val="none"/>
                <w:lang w:val="en-US" w:eastAsia="zh-CN" w:bidi="ar"/>
              </w:rPr>
              <w:t>有效期</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val="0"/>
                <w:iCs w:val="0"/>
                <w:kern w:val="0"/>
                <w:sz w:val="20"/>
                <w:szCs w:val="20"/>
                <w:lang w:eastAsia="zh-CN"/>
              </w:rPr>
            </w:pPr>
            <w:r>
              <w:rPr>
                <w:rFonts w:hint="eastAsia" w:ascii="黑体" w:hAnsi="黑体" w:eastAsia="黑体" w:cs="黑体"/>
                <w:i w:val="0"/>
                <w:iCs w:val="0"/>
                <w:color w:val="000000"/>
                <w:kern w:val="0"/>
                <w:sz w:val="20"/>
                <w:szCs w:val="20"/>
                <w:u w:val="none"/>
                <w:lang w:val="en-US" w:eastAsia="zh-CN" w:bidi="ar"/>
              </w:rPr>
              <w:t>≥12个月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37"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lang w:eastAsia="zh-CN"/>
              </w:rPr>
            </w:pPr>
            <w:r>
              <w:rPr>
                <w:rFonts w:hint="eastAsia" w:ascii="黑体" w:hAnsi="宋体" w:eastAsia="黑体" w:cs="黑体"/>
                <w:kern w:val="0"/>
                <w:sz w:val="20"/>
                <w:lang w:val="en-US" w:eastAsia="zh-CN"/>
              </w:rPr>
              <w:t>9</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储存条件</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宋体" w:hAnsi="宋体" w:cs="宋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val="0"/>
                <w:iCs w:val="0"/>
                <w:kern w:val="0"/>
                <w:sz w:val="20"/>
                <w:szCs w:val="20"/>
                <w:lang w:eastAsia="zh-CN"/>
              </w:rPr>
            </w:pPr>
            <w:r>
              <w:rPr>
                <w:rFonts w:hint="eastAsia" w:ascii="黑体" w:hAnsi="黑体" w:eastAsia="黑体" w:cs="黑体"/>
                <w:i w:val="0"/>
                <w:iCs w:val="0"/>
                <w:color w:val="000000"/>
                <w:kern w:val="0"/>
                <w:sz w:val="20"/>
                <w:szCs w:val="20"/>
                <w:u w:val="none"/>
                <w:lang w:val="en-US" w:eastAsia="zh-CN" w:bidi="ar"/>
              </w:rPr>
              <w:t>避光，-20±5℃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01"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经济要求</w:t>
            </w:r>
          </w:p>
        </w:tc>
      </w:tr>
      <w:tr>
        <w:tblPrEx>
          <w:tblCellMar>
            <w:top w:w="0" w:type="dxa"/>
            <w:left w:w="108" w:type="dxa"/>
            <w:bottom w:w="0" w:type="dxa"/>
            <w:right w:w="108" w:type="dxa"/>
          </w:tblCellMar>
        </w:tblPrEx>
        <w:trPr>
          <w:trHeight w:val="554"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sz w:val="20"/>
                <w:lang w:val="en-US" w:eastAsia="zh-CN"/>
              </w:rPr>
            </w:pPr>
            <w:r>
              <w:rPr>
                <w:rFonts w:hint="eastAsia" w:ascii="黑体" w:hAnsi="黑体" w:eastAsia="黑体" w:cs="黑体"/>
                <w:sz w:val="20"/>
                <w:lang w:val="en-US" w:eastAsia="zh-CN"/>
              </w:rPr>
              <w:t>1</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交货时间、交货地点</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宋体" w:eastAsia="黑体" w:cs="黑体"/>
                <w:i w:val="0"/>
                <w:iCs w:val="0"/>
                <w:kern w:val="0"/>
                <w:sz w:val="20"/>
                <w:lang w:val="en-US" w:eastAsia="zh-CN"/>
              </w:rPr>
              <w:t>合同签订后，交付时间地点由甲方指定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宋体" w:eastAsia="黑体" w:cs="黑体"/>
                <w:i w:val="0"/>
                <w:iCs w:val="0"/>
                <w:kern w:val="0"/>
                <w:sz w:val="20"/>
              </w:rPr>
              <w:t>企业承诺</w:t>
            </w:r>
          </w:p>
        </w:tc>
      </w:tr>
      <w:tr>
        <w:tblPrEx>
          <w:tblCellMar>
            <w:top w:w="0" w:type="dxa"/>
            <w:left w:w="108" w:type="dxa"/>
            <w:bottom w:w="0" w:type="dxa"/>
            <w:right w:w="108" w:type="dxa"/>
          </w:tblCellMar>
        </w:tblPrEx>
        <w:trPr>
          <w:trHeight w:val="539"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sz w:val="20"/>
                <w:lang w:val="en-US" w:eastAsia="zh-CN"/>
              </w:rPr>
            </w:pPr>
            <w:r>
              <w:rPr>
                <w:rFonts w:hint="eastAsia" w:ascii="黑体" w:hAnsi="黑体" w:eastAsia="黑体" w:cs="黑体"/>
                <w:sz w:val="20"/>
                <w:lang w:val="en-US" w:eastAsia="zh-CN"/>
              </w:rPr>
              <w:t>2</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付款及结算方式</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宋体" w:eastAsia="黑体" w:cs="黑体"/>
                <w:i w:val="0"/>
                <w:iCs w:val="0"/>
                <w:kern w:val="0"/>
                <w:sz w:val="20"/>
                <w:lang w:val="en-US" w:eastAsia="zh-CN"/>
              </w:rPr>
              <w:t>验收完成后，半年内付100%</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宋体" w:eastAsia="黑体" w:cs="黑体"/>
                <w:i w:val="0"/>
                <w:iCs w:val="0"/>
                <w:kern w:val="0"/>
                <w:sz w:val="20"/>
                <w:lang w:val="en-US" w:eastAsia="zh-CN"/>
              </w:rPr>
              <w:t xml:space="preserve"> </w:t>
            </w:r>
          </w:p>
        </w:tc>
      </w:tr>
      <w:tr>
        <w:tblPrEx>
          <w:tblCellMar>
            <w:top w:w="0" w:type="dxa"/>
            <w:left w:w="108" w:type="dxa"/>
            <w:bottom w:w="0" w:type="dxa"/>
            <w:right w:w="108" w:type="dxa"/>
          </w:tblCellMar>
        </w:tblPrEx>
        <w:trPr>
          <w:trHeight w:val="539"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lang w:val="en-US" w:eastAsia="zh-CN"/>
              </w:rPr>
            </w:pPr>
            <w:r>
              <w:rPr>
                <w:rFonts w:hint="eastAsia" w:ascii="黑体" w:hAnsi="黑体" w:eastAsia="黑体" w:cs="黑体"/>
                <w:sz w:val="20"/>
                <w:lang w:val="en-US" w:eastAsia="zh-CN"/>
              </w:rPr>
              <w:t>3</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产品包装和运输要求</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both"/>
              <w:textAlignment w:val="center"/>
              <w:rPr>
                <w:rFonts w:hint="eastAsia" w:ascii="黑体" w:hAnsi="宋体" w:eastAsia="黑体" w:cs="黑体"/>
                <w:i w:val="0"/>
                <w:iCs w:val="0"/>
                <w:kern w:val="0"/>
                <w:sz w:val="20"/>
                <w:lang w:val="en-US" w:eastAsia="zh-CN"/>
              </w:rPr>
            </w:pPr>
            <w:r>
              <w:rPr>
                <w:rFonts w:hint="eastAsia" w:ascii="黑体" w:hAnsi="宋体" w:eastAsia="黑体" w:cs="黑体"/>
                <w:i w:val="0"/>
                <w:iCs w:val="0"/>
                <w:kern w:val="0"/>
                <w:sz w:val="20"/>
              </w:rPr>
              <w:t>运输温度不高于室温，</w:t>
            </w:r>
            <w:r>
              <w:rPr>
                <w:rFonts w:hint="eastAsia" w:ascii="黑体" w:hAnsi="宋体" w:eastAsia="黑体" w:cs="黑体"/>
                <w:i w:val="0"/>
                <w:iCs w:val="0"/>
                <w:kern w:val="0"/>
                <w:sz w:val="20"/>
                <w:lang w:val="en-US" w:eastAsia="zh-CN"/>
              </w:rPr>
              <w:t>运输时间不超过一周</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0"/>
                <w:sz w:val="20"/>
              </w:rPr>
            </w:pPr>
            <w:r>
              <w:rPr>
                <w:rFonts w:hint="eastAsia" w:ascii="黑体" w:hAnsi="宋体" w:eastAsia="黑体" w:cs="黑体"/>
                <w:i w:val="0"/>
                <w:iCs w:val="0"/>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0"/>
                <w:sz w:val="20"/>
                <w:lang w:val="en-US" w:eastAsia="zh-CN"/>
              </w:rPr>
            </w:pPr>
            <w:r>
              <w:rPr>
                <w:rFonts w:hint="eastAsia" w:ascii="黑体" w:hAnsi="宋体" w:eastAsia="黑体" w:cs="黑体"/>
                <w:i w:val="0"/>
                <w:iCs w:val="0"/>
                <w:kern w:val="0"/>
                <w:sz w:val="20"/>
              </w:rPr>
              <w:t>企业承诺</w:t>
            </w:r>
          </w:p>
        </w:tc>
      </w:tr>
      <w:tr>
        <w:tblPrEx>
          <w:tblCellMar>
            <w:top w:w="0" w:type="dxa"/>
            <w:left w:w="108" w:type="dxa"/>
            <w:bottom w:w="0" w:type="dxa"/>
            <w:right w:w="108" w:type="dxa"/>
          </w:tblCellMar>
        </w:tblPrEx>
        <w:trPr>
          <w:trHeight w:val="1000"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lang w:eastAsia="zh-CN"/>
              </w:rPr>
            </w:pPr>
            <w:r>
              <w:rPr>
                <w:rFonts w:hint="eastAsia" w:ascii="黑体" w:hAnsi="黑体" w:eastAsia="黑体" w:cs="黑体"/>
                <w:sz w:val="20"/>
                <w:lang w:val="en-US" w:eastAsia="zh-CN"/>
              </w:rPr>
              <w:t>4</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highlight w:val="none"/>
              </w:rPr>
            </w:pPr>
            <w:r>
              <w:rPr>
                <w:rFonts w:hint="eastAsia" w:ascii="黑体" w:hAnsi="黑体" w:eastAsia="黑体" w:cs="黑体"/>
                <w:kern w:val="0"/>
                <w:sz w:val="20"/>
                <w:highlight w:val="none"/>
              </w:rPr>
              <w:t>售后服务</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highlight w:val="none"/>
              </w:rPr>
            </w:pPr>
            <w:r>
              <w:rPr>
                <w:rFonts w:hint="eastAsia" w:ascii="黑体" w:hAnsi="宋体" w:eastAsia="黑体" w:cs="黑体"/>
                <w:kern w:val="0"/>
                <w:sz w:val="20"/>
                <w:highlight w:val="none"/>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tabs>
                <w:tab w:val="left" w:pos="539"/>
              </w:tabs>
              <w:spacing w:line="240" w:lineRule="exact"/>
              <w:jc w:val="both"/>
              <w:textAlignment w:val="center"/>
              <w:rPr>
                <w:rFonts w:hint="eastAsia" w:ascii="黑体" w:hAnsi="黑体" w:eastAsia="黑体" w:cs="黑体"/>
                <w:i w:val="0"/>
                <w:iCs w:val="0"/>
                <w:sz w:val="20"/>
                <w:szCs w:val="20"/>
                <w:highlight w:val="none"/>
                <w:lang w:eastAsia="zh-CN"/>
              </w:rPr>
            </w:pPr>
            <w:r>
              <w:rPr>
                <w:rFonts w:hint="eastAsia" w:ascii="黑体" w:hAnsi="宋体" w:eastAsia="黑体" w:cs="黑体"/>
                <w:i w:val="0"/>
                <w:iCs w:val="0"/>
                <w:kern w:val="0"/>
                <w:sz w:val="20"/>
                <w:highlight w:val="none"/>
              </w:rPr>
              <w:t>免费提供技术支持、产品使用培训，售后问题24小时内响应</w:t>
            </w:r>
            <w:r>
              <w:rPr>
                <w:rFonts w:hint="eastAsia" w:ascii="黑体" w:hAnsi="宋体" w:eastAsia="黑体" w:cs="黑体"/>
                <w:i w:val="0"/>
                <w:iCs w:val="0"/>
                <w:kern w:val="0"/>
                <w:sz w:val="20"/>
                <w:highlight w:val="none"/>
                <w:lang w:eastAsia="zh-CN"/>
              </w:rPr>
              <w:t>，</w:t>
            </w:r>
            <w:r>
              <w:rPr>
                <w:rFonts w:hint="eastAsia" w:ascii="黑体" w:hAnsi="宋体" w:eastAsia="黑体" w:cs="黑体"/>
                <w:i w:val="0"/>
                <w:iCs w:val="0"/>
                <w:kern w:val="0"/>
                <w:sz w:val="20"/>
                <w:highlight w:val="none"/>
              </w:rPr>
              <w:t>产品发生质量问题或破损问题免费包换</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trHeight w:val="739" w:hRule="atLeast"/>
          <w:jc w:val="center"/>
        </w:trPr>
        <w:tc>
          <w:tcPr>
            <w:tcW w:w="4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sz w:val="20"/>
                <w:lang w:val="en-US" w:eastAsia="zh-CN"/>
              </w:rPr>
            </w:pPr>
            <w:r>
              <w:rPr>
                <w:rFonts w:hint="eastAsia" w:ascii="黑体" w:hAnsi="黑体" w:eastAsia="黑体" w:cs="黑体"/>
                <w:sz w:val="20"/>
                <w:lang w:val="en-US" w:eastAsia="zh-CN"/>
              </w:rPr>
              <w:t>5</w:t>
            </w: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kern w:val="0"/>
                <w:sz w:val="20"/>
              </w:rPr>
              <w:t>备品备件要求</w:t>
            </w:r>
          </w:p>
        </w:tc>
        <w:tc>
          <w:tcPr>
            <w:tcW w:w="55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tabs>
                <w:tab w:val="left" w:pos="539"/>
              </w:tabs>
              <w:spacing w:line="240" w:lineRule="exact"/>
              <w:jc w:val="both"/>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需要提供进行探针实验的前处理辅助清洗液及室间质评的性能验证试剂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企业承诺</w:t>
            </w:r>
          </w:p>
        </w:tc>
      </w:tr>
      <w:tr>
        <w:tblPrEx>
          <w:tblCellMar>
            <w:top w:w="0" w:type="dxa"/>
            <w:left w:w="108" w:type="dxa"/>
            <w:bottom w:w="0" w:type="dxa"/>
            <w:right w:w="108" w:type="dxa"/>
          </w:tblCellMar>
        </w:tblPrEx>
        <w:trPr>
          <w:trHeight w:val="655" w:hRule="atLeast"/>
          <w:jc w:val="center"/>
        </w:trPr>
        <w:tc>
          <w:tcPr>
            <w:tcW w:w="9060" w:type="dxa"/>
            <w:gridSpan w:val="10"/>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采购实施建议</w:t>
            </w:r>
          </w:p>
        </w:tc>
      </w:tr>
    </w:tbl>
    <w:p>
      <w:bookmarkStart w:id="0" w:name="_GoBack"/>
      <w:bookmarkEnd w:id="0"/>
    </w:p>
    <w:sectPr>
      <w:footerReference r:id="rId3" w:type="default"/>
      <w:pgSz w:w="11906" w:h="16838"/>
      <w:pgMar w:top="1440" w:right="1800" w:bottom="1440"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gutterAtTop/>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VkYTA1ZDZjOWIwYWU5OTgyNWMzZjgxNzg0ZTY1YTUifQ=="/>
  </w:docVars>
  <w:rsids>
    <w:rsidRoot w:val="00000000"/>
    <w:rsid w:val="00FC5DF7"/>
    <w:rsid w:val="089A2D51"/>
    <w:rsid w:val="0A906D90"/>
    <w:rsid w:val="0AFB1280"/>
    <w:rsid w:val="0B2226D0"/>
    <w:rsid w:val="0B95556D"/>
    <w:rsid w:val="0F470958"/>
    <w:rsid w:val="138F132E"/>
    <w:rsid w:val="17487963"/>
    <w:rsid w:val="180F4F88"/>
    <w:rsid w:val="182702F8"/>
    <w:rsid w:val="18975E23"/>
    <w:rsid w:val="18E641A6"/>
    <w:rsid w:val="19A4656D"/>
    <w:rsid w:val="1A8210C5"/>
    <w:rsid w:val="1D291FE4"/>
    <w:rsid w:val="1D4069F9"/>
    <w:rsid w:val="1E0C1918"/>
    <w:rsid w:val="20880DD0"/>
    <w:rsid w:val="21544704"/>
    <w:rsid w:val="249B0095"/>
    <w:rsid w:val="26C756D4"/>
    <w:rsid w:val="28BE3189"/>
    <w:rsid w:val="2C5548F9"/>
    <w:rsid w:val="2E330B36"/>
    <w:rsid w:val="2FA439F9"/>
    <w:rsid w:val="32DF4298"/>
    <w:rsid w:val="35410F67"/>
    <w:rsid w:val="3CB576DF"/>
    <w:rsid w:val="3DB55BD2"/>
    <w:rsid w:val="3EE90571"/>
    <w:rsid w:val="43210EE4"/>
    <w:rsid w:val="458D0AB3"/>
    <w:rsid w:val="46EC424A"/>
    <w:rsid w:val="49C62559"/>
    <w:rsid w:val="4A635D44"/>
    <w:rsid w:val="4C912C37"/>
    <w:rsid w:val="532540D9"/>
    <w:rsid w:val="57DB13A6"/>
    <w:rsid w:val="58180461"/>
    <w:rsid w:val="595F0856"/>
    <w:rsid w:val="5E301C0F"/>
    <w:rsid w:val="5E685B79"/>
    <w:rsid w:val="5FAF1DB4"/>
    <w:rsid w:val="60FD48E7"/>
    <w:rsid w:val="631C4982"/>
    <w:rsid w:val="66F868FC"/>
    <w:rsid w:val="67484B4C"/>
    <w:rsid w:val="68923B67"/>
    <w:rsid w:val="68BE0BFC"/>
    <w:rsid w:val="696712F2"/>
    <w:rsid w:val="6A294057"/>
    <w:rsid w:val="6BD6700F"/>
    <w:rsid w:val="6D5127FB"/>
    <w:rsid w:val="6D6B1BEE"/>
    <w:rsid w:val="6DBC51E2"/>
    <w:rsid w:val="6E775CD9"/>
    <w:rsid w:val="715D7825"/>
    <w:rsid w:val="72B35125"/>
    <w:rsid w:val="74474F84"/>
    <w:rsid w:val="744E5315"/>
    <w:rsid w:val="77F14350"/>
    <w:rsid w:val="79155BE7"/>
    <w:rsid w:val="7A5318CE"/>
    <w:rsid w:val="7B594769"/>
    <w:rsid w:val="7E4454AB"/>
    <w:rsid w:val="7F1B7FBA"/>
    <w:rsid w:val="7FE75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qFormat/>
    <w:uiPriority w:val="1"/>
  </w:style>
  <w:style w:type="table" w:default="1" w:styleId="5">
    <w:name w:val="Normal Table"/>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tabs>
        <w:tab w:val="center" w:pos="4153"/>
        <w:tab w:val="right" w:pos="8306"/>
      </w:tabs>
      <w:snapToGrid w:val="0"/>
      <w:jc w:val="center"/>
    </w:pPr>
    <w:rPr>
      <w:sz w:val="18"/>
      <w:szCs w:val="18"/>
    </w:rPr>
  </w:style>
  <w:style w:type="character" w:customStyle="1" w:styleId="7">
    <w:name w:val="font111"/>
    <w:basedOn w:val="6"/>
    <w:qFormat/>
    <w:uiPriority w:val="0"/>
    <w:rPr>
      <w:rFonts w:hint="eastAsia" w:ascii="黑体" w:hAnsi="宋体" w:eastAsia="黑体" w:cs="黑体"/>
      <w:i/>
      <w:iCs/>
      <w:color w:val="000000"/>
      <w:sz w:val="20"/>
      <w:szCs w:val="20"/>
      <w:u w:val="none"/>
    </w:rPr>
  </w:style>
  <w:style w:type="character" w:customStyle="1" w:styleId="8">
    <w:name w:val="页眉 字符"/>
    <w:basedOn w:val="6"/>
    <w:link w:val="4"/>
    <w:qFormat/>
    <w:uiPriority w:val="0"/>
    <w:rPr>
      <w:rFonts w:ascii="Times New Roman" w:hAnsi="Times New Roman" w:eastAsia="宋体" w:cs="Times New Roman"/>
      <w:kern w:val="2"/>
      <w:sz w:val="18"/>
      <w:szCs w:val="18"/>
    </w:rPr>
  </w:style>
  <w:style w:type="character" w:customStyle="1" w:styleId="9">
    <w:name w:val="页脚 字符"/>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1036</Words>
  <Characters>1127</Characters>
  <Paragraphs>284</Paragraphs>
  <TotalTime>0</TotalTime>
  <ScaleCrop>false</ScaleCrop>
  <LinksUpToDate>false</LinksUpToDate>
  <CharactersWithSpaces>1136</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2024-07-31T06:34:00Z</dcterms:created>
  <dc:creator>Administrator</dc:creator>
  <cp:lastModifiedBy>zhangyingying</cp:lastModifiedBy>
  <cp:lastPrinted>2024-10-09T23:14:00Z</cp:lastPrinted>
  <dcterms:modified xsi:type="dcterms:W3CDTF">2025-07-18T08:25:33Z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7401b3e06da145378b453b8b6ed95919_23</vt:lpwstr>
  </property>
  <property fmtid="{D5CDD505-2E9C-101B-9397-08002B2CF9AE}" pid="4" name="KSOTemplateDocerSaveRecord">
    <vt:lpwstr>eyJoZGlkIjoiNGFkMWUwZTY2NGNmNjU4MzliYzY3MDZlYjkxNDY2YTUiLCJ1c2VySWQiOiIxMDU0OTE5OTYxIn0=</vt:lpwstr>
  </property>
</Properties>
</file>