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hint="eastAsia" w:cs="方正小标宋简体" w:asciiTheme="majorEastAsia" w:hAnsiTheme="majorEastAsia" w:eastAsiaTheme="majorEastAsia"/>
          <w:kern w:val="0"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kern w:val="0"/>
          <w:sz w:val="44"/>
          <w:szCs w:val="44"/>
        </w:rPr>
        <w:t xml:space="preserve">采购需求表（物资类） </w:t>
      </w:r>
    </w:p>
    <w:tbl>
      <w:tblPr>
        <w:tblStyle w:val="6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采购计划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编号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12项细胞因子检测试剂盒（多重微球流式免疫荧光发光法）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能同时检测IL-1β、IL-2、IL-4、IL-5、IL-6、IL-8、IL-10、IL-12p70、IL-17、IFN-γ、TNF-α、IFN-α以上12种细胞因子。测定方法为流式细胞仪多重微球流式免疫荧光发光法。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彩页或说明书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具备药监局二类注册证。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firstLine="200" w:firstLineChars="100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检测原理中具有生物素-链霉亲和素信号放大系统。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检测线性范围至少包含：3-10000pg/mL。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精密度：变异系数CV值≤15%。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准确性：将2个浓度点的参考品作为样本按照说明书的步骤进行检测，其测量结果相对偏差应当在理论值的±5%范围内。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试剂盒效期：有效期≥2年，拆封后效期≥30天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</w:t>
            </w:r>
            <w:r>
              <w:rPr>
                <w:rFonts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 xml:space="preserve">提供具备药监局注册证的配套校准品及质控品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技术指标7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试剂盒能匹配自动化前处理仪使用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配置要求1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12项细胞因子检测试剂盒，1盒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合同签订后，交付时间和地点由甲方指定。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物资到货（服务完成）验收后，且到回款账期后付100%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sz w:val="20"/>
              </w:rPr>
              <w:t>24小时售后服务，有任何产品问题，接受医院的退换货要求。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技术偏离要求</w:t>
            </w:r>
          </w:p>
        </w:tc>
        <w:tc>
          <w:tcPr>
            <w:tcW w:w="7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▲标识的指标负偏离≥2项，投标企业技术分值为0分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▲标识的指标和“无标识”指标负偏离≥2项，投标企业技术分值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为0分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 xml:space="preserve">说明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widowControl/>
              <w:spacing w:after="62" w:afterLines="20" w:line="300" w:lineRule="exact"/>
              <w:ind w:left="420" w:leftChars="200"/>
              <w:jc w:val="left"/>
              <w:textAlignment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）</w:t>
            </w:r>
            <w:r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  <w:t>无标识指标正偏离需参照上述要求提供技术支持材料，未提供的正偏离不予认可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 w:bidi="ar"/>
              </w:rPr>
              <w:t>。</w:t>
            </w:r>
          </w:p>
        </w:tc>
      </w:tr>
    </w:tbl>
    <w:p>
      <w:pPr>
        <w:pStyle w:val="2"/>
        <w:rPr>
          <w:rFonts w:ascii="方正小标宋简体" w:hAnsi="方正小标宋简体" w:eastAsia="方正小标宋简体" w:cs="方正小标宋简体"/>
          <w:sz w:val="2"/>
          <w:szCs w:val="2"/>
        </w:rPr>
      </w:pPr>
    </w:p>
    <w:p>
      <w:pPr>
        <w:pStyle w:val="3"/>
        <w:spacing w:line="572" w:lineRule="exact"/>
        <w:ind w:firstLine="640"/>
        <w:rPr>
          <w:rFonts w:hint="eastAsia" w:ascii="黑体" w:hAnsi="黑体" w:eastAsia="黑体" w:cs="黑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6B"/>
    <w:rsid w:val="00047036"/>
    <w:rsid w:val="0005748B"/>
    <w:rsid w:val="0009142B"/>
    <w:rsid w:val="000C04B1"/>
    <w:rsid w:val="000D3A37"/>
    <w:rsid w:val="000F41D0"/>
    <w:rsid w:val="001B5181"/>
    <w:rsid w:val="001D250A"/>
    <w:rsid w:val="001E0F68"/>
    <w:rsid w:val="00206817"/>
    <w:rsid w:val="00250045"/>
    <w:rsid w:val="002F398C"/>
    <w:rsid w:val="00314165"/>
    <w:rsid w:val="003256F2"/>
    <w:rsid w:val="0033339E"/>
    <w:rsid w:val="00364E69"/>
    <w:rsid w:val="004A7796"/>
    <w:rsid w:val="00512A97"/>
    <w:rsid w:val="00564C33"/>
    <w:rsid w:val="005F1359"/>
    <w:rsid w:val="005F36BD"/>
    <w:rsid w:val="00601981"/>
    <w:rsid w:val="00624CB6"/>
    <w:rsid w:val="006802A1"/>
    <w:rsid w:val="0069431C"/>
    <w:rsid w:val="006C00E2"/>
    <w:rsid w:val="006C1746"/>
    <w:rsid w:val="00732ACA"/>
    <w:rsid w:val="00737C55"/>
    <w:rsid w:val="00751D1B"/>
    <w:rsid w:val="00777EA2"/>
    <w:rsid w:val="0082553E"/>
    <w:rsid w:val="00831B1D"/>
    <w:rsid w:val="00834A42"/>
    <w:rsid w:val="00854D7C"/>
    <w:rsid w:val="0086051B"/>
    <w:rsid w:val="008C7C05"/>
    <w:rsid w:val="00903E55"/>
    <w:rsid w:val="009914E3"/>
    <w:rsid w:val="009D76D8"/>
    <w:rsid w:val="009F5A15"/>
    <w:rsid w:val="00A44B64"/>
    <w:rsid w:val="00A7080F"/>
    <w:rsid w:val="00A8612E"/>
    <w:rsid w:val="00AA52CD"/>
    <w:rsid w:val="00AB676D"/>
    <w:rsid w:val="00B067A8"/>
    <w:rsid w:val="00B1675D"/>
    <w:rsid w:val="00B41DA3"/>
    <w:rsid w:val="00B54A0A"/>
    <w:rsid w:val="00B559B6"/>
    <w:rsid w:val="00BD3A6B"/>
    <w:rsid w:val="00C112C7"/>
    <w:rsid w:val="00C30C38"/>
    <w:rsid w:val="00C35653"/>
    <w:rsid w:val="00C56FA1"/>
    <w:rsid w:val="00CA5CD4"/>
    <w:rsid w:val="00CC1101"/>
    <w:rsid w:val="00DA26BB"/>
    <w:rsid w:val="00DC10DE"/>
    <w:rsid w:val="00DF1685"/>
    <w:rsid w:val="00DF5996"/>
    <w:rsid w:val="00EB5415"/>
    <w:rsid w:val="00EE4A17"/>
    <w:rsid w:val="00F155AB"/>
    <w:rsid w:val="00F21DC4"/>
    <w:rsid w:val="00F31209"/>
    <w:rsid w:val="00F31FD4"/>
    <w:rsid w:val="00F607B1"/>
    <w:rsid w:val="00F6754C"/>
    <w:rsid w:val="00F8622D"/>
    <w:rsid w:val="00FE2B2D"/>
    <w:rsid w:val="128431C2"/>
    <w:rsid w:val="217C145D"/>
    <w:rsid w:val="686F6AD4"/>
    <w:rsid w:val="784B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702</Words>
  <Characters>752</Characters>
  <Lines>107</Lines>
  <Paragraphs>161</Paragraphs>
  <TotalTime>1</TotalTime>
  <ScaleCrop>false</ScaleCrop>
  <LinksUpToDate>false</LinksUpToDate>
  <CharactersWithSpaces>1293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user-1</cp:lastModifiedBy>
  <cp:lastPrinted>2025-10-16T08:55:00Z</cp:lastPrinted>
  <dcterms:modified xsi:type="dcterms:W3CDTF">2026-03-04T07:27:16Z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CDE6FA24343F43298384414D37688DD2</vt:lpwstr>
  </property>
</Properties>
</file>