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tbl>
      <w:tblPr>
        <w:tblStyle w:val="5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75"/>
        <w:gridCol w:w="4233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用于腹腔内窥镜手术中气腹建立和维持，建立视野和操作空间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气腹稳压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消除手术期间因器械进出引起的压力波动，保持稳定腹压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排烟档位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≥两档，最大排烟流量 ≥15L/min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产品说明书或技术白皮书或彩页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过滤性能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配套过滤器管组，且过滤≥0.5μm微粒滤除率不低于 99.99%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注册证或第三方检测报告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最高流量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≥45L/min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产品说明书或技术白皮书或彩页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操作模式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具备标准模式和循环模式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穿刺器套装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由穿刺器和过滤器管组组成，其中穿刺套管具备密封帽或密封件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除烟功能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压力范围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包含（5～20）mmHg范围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供气方式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气瓶或墙式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气腹机系统2套，每套含主机1台、气源连接管1根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注册证，若非同品牌需提供耗材(试剂)为设备生产企业指定唯一代工品牌的材料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1.★号项技术指标不接受负偏离。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2.▲技术指标负偏离≥1项，技术参数分值为0分。</w:t>
            </w:r>
          </w:p>
          <w:p>
            <w:pPr>
              <w:pStyle w:val="2"/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3.▲技术指标和“无标识”技术指标负偏离≥2项，技术参数分值为0分。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tbl>
      <w:tblPr>
        <w:tblStyle w:val="5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2143"/>
        <w:gridCol w:w="1159"/>
        <w:gridCol w:w="1487"/>
        <w:gridCol w:w="886"/>
        <w:gridCol w:w="103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  <w:t>气腹机系统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  <w:t>2026-JQ06-W3024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一次性带过滤组件腹部穿刺器及套装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Style w:val="10"/>
                <w:lang w:val="en-US" w:eastAsia="zh-CN" w:bidi="ar"/>
              </w:rPr>
              <w:t>套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5mm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戳卡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一次性带过滤组件腹部穿刺器及套装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Style w:val="10"/>
                <w:lang w:val="en-US" w:eastAsia="zh-CN" w:bidi="ar"/>
              </w:rPr>
              <w:t>套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10mm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戳卡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一次性带过滤组件腹部穿刺器及套装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12mm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戳卡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2984C21"/>
    <w:rsid w:val="05713B47"/>
    <w:rsid w:val="069A52D5"/>
    <w:rsid w:val="089A2D51"/>
    <w:rsid w:val="0A906D90"/>
    <w:rsid w:val="0AFB1280"/>
    <w:rsid w:val="0AFC796D"/>
    <w:rsid w:val="0B2226D0"/>
    <w:rsid w:val="0F470958"/>
    <w:rsid w:val="138F132E"/>
    <w:rsid w:val="17487963"/>
    <w:rsid w:val="180F4F88"/>
    <w:rsid w:val="18975E23"/>
    <w:rsid w:val="18E641A6"/>
    <w:rsid w:val="1A8210C5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860AB0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7DB13A6"/>
    <w:rsid w:val="58180461"/>
    <w:rsid w:val="595F0856"/>
    <w:rsid w:val="5D90258F"/>
    <w:rsid w:val="5E301C0F"/>
    <w:rsid w:val="5E685B79"/>
    <w:rsid w:val="5FAF1DB4"/>
    <w:rsid w:val="60FD48E7"/>
    <w:rsid w:val="621C03B1"/>
    <w:rsid w:val="636B54F8"/>
    <w:rsid w:val="66F868FC"/>
    <w:rsid w:val="67484B4C"/>
    <w:rsid w:val="68923B67"/>
    <w:rsid w:val="68BE0BFC"/>
    <w:rsid w:val="696712F2"/>
    <w:rsid w:val="6A294057"/>
    <w:rsid w:val="6BD6700F"/>
    <w:rsid w:val="6D3A79B4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111"/>
    <w:basedOn w:val="6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font21"/>
    <w:basedOn w:val="6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Paragraphs>284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2026-05-11T02:58:37Z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