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59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32"/>
        <w:gridCol w:w="626"/>
        <w:gridCol w:w="4282"/>
        <w:gridCol w:w="1009"/>
        <w:gridCol w:w="16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参数性质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是否量化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用于血糖检测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具备NMPA认证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NMPA认证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检测原理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电化学法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检测范围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（0.6-33.3）mmol/L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说明书或技术白皮书或彩页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样本要求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静脉血、毛细血管全血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样本量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≤0.6微升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≤5秒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灵敏度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≤0.1mmol/L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说明书或技术白皮书或彩页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存储容量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≥450组测量结果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配置要求1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8台主机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（试剂）要求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厂家承诺及注册证，若非同品牌需提供耗材(试剂)为设备生产企业指定唯一代工品牌的材料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验收标准方法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按照投标文件、采购合同、质量标准等，组织对医疗设备进行质量验收，出具验收报告。验收过程中对于核心参数存疑需检测的，可委托地方具有相应检测能力的机构提供技术支持。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95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注：</w:t>
            </w:r>
          </w:p>
          <w:p>
            <w:pPr>
              <w:pStyle w:val="2"/>
              <w:numPr>
                <w:ilvl w:val="0"/>
                <w:numId w:val="1"/>
              </w:numP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★号项技术指标不接受负偏离。</w:t>
            </w:r>
          </w:p>
          <w:p>
            <w:pPr>
              <w:pStyle w:val="2"/>
              <w:numPr>
                <w:ilvl w:val="0"/>
                <w:numId w:val="1"/>
              </w:numP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▲技术指标负偏离≥2项，供应商技术参数分值为0分。</w:t>
            </w:r>
          </w:p>
          <w:p>
            <w:pPr>
              <w:pStyle w:val="2"/>
              <w:numPr>
                <w:ilvl w:val="0"/>
                <w:numId w:val="1"/>
              </w:numP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▲技术指标和“无标识”技术指标负偏离≥3项，供应商技术参数分值为0分</w:t>
            </w: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。</w:t>
            </w:r>
          </w:p>
        </w:tc>
      </w:tr>
    </w:tbl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tbl>
      <w:tblPr>
        <w:tblStyle w:val="6"/>
        <w:tblW w:w="97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1926"/>
        <w:gridCol w:w="1582"/>
        <w:gridCol w:w="1487"/>
        <w:gridCol w:w="1067"/>
        <w:gridCol w:w="1213"/>
        <w:gridCol w:w="11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9795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封闭耗材（试剂）用量测算表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33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50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血糖测试仪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346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2026-JQ06-W3188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封闭耗材（试剂）描述</w:t>
            </w:r>
          </w:p>
        </w:tc>
        <w:tc>
          <w:tcPr>
            <w:tcW w:w="846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耗材（试剂）与设备为同一品牌或耗材（试剂）为设备生产企业指定的唯一代工品牌。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9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耗材（开展项目）名称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规格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预估2年用量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2"/>
                <w:lang w:eastAsia="zh-CN"/>
              </w:rPr>
              <w:t>1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2"/>
                <w:lang w:eastAsia="zh-CN"/>
              </w:rPr>
              <w:t>血糖试纸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2"/>
                <w:lang w:val="en-US" w:eastAsia="zh-CN"/>
              </w:rPr>
              <w:t>50人份/盒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2"/>
                <w:lang w:val="en-US" w:eastAsia="zh-CN"/>
              </w:rPr>
              <w:t>40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2"/>
                <w:lang w:eastAsia="zh-CN"/>
              </w:rPr>
              <w:t>盒</w:t>
            </w: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2"/>
                <w:lang w:val="en-US" w:eastAsia="zh-CN"/>
              </w:rPr>
              <w:t>0.28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</w:tbl>
    <w:p>
      <w:pPr>
        <w:pStyle w:val="2"/>
        <w:rPr>
          <w:rFonts w:hint="eastAsia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B6C143"/>
    <w:multiLevelType w:val="singleLevel"/>
    <w:tmpl w:val="44B6C14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gutterAtTop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RkZDQ3ZjMzOTY5MWI5OWQ5MThmMTU1NGRhOTc5MGIifQ=="/>
  </w:docVars>
  <w:rsids>
    <w:rsidRoot w:val="00000000"/>
    <w:rsid w:val="00FC5DF7"/>
    <w:rsid w:val="023522E3"/>
    <w:rsid w:val="05713B47"/>
    <w:rsid w:val="05DE13F5"/>
    <w:rsid w:val="069A52D5"/>
    <w:rsid w:val="089A2D51"/>
    <w:rsid w:val="0A906D90"/>
    <w:rsid w:val="0AFB1280"/>
    <w:rsid w:val="0B2226D0"/>
    <w:rsid w:val="0F470958"/>
    <w:rsid w:val="138F132E"/>
    <w:rsid w:val="17487963"/>
    <w:rsid w:val="180F4F88"/>
    <w:rsid w:val="18975E23"/>
    <w:rsid w:val="18E641A6"/>
    <w:rsid w:val="1A8210C5"/>
    <w:rsid w:val="1C21149A"/>
    <w:rsid w:val="1CA01C36"/>
    <w:rsid w:val="1D291FE4"/>
    <w:rsid w:val="1D4069F9"/>
    <w:rsid w:val="1E284C72"/>
    <w:rsid w:val="20880DD0"/>
    <w:rsid w:val="21544704"/>
    <w:rsid w:val="24112793"/>
    <w:rsid w:val="2451739F"/>
    <w:rsid w:val="249B0095"/>
    <w:rsid w:val="26C756D4"/>
    <w:rsid w:val="28F27F30"/>
    <w:rsid w:val="2B98049A"/>
    <w:rsid w:val="2C5548F9"/>
    <w:rsid w:val="2C70007E"/>
    <w:rsid w:val="2E330B36"/>
    <w:rsid w:val="2FA439F9"/>
    <w:rsid w:val="32DF4298"/>
    <w:rsid w:val="35410F67"/>
    <w:rsid w:val="35D01581"/>
    <w:rsid w:val="3CB576DF"/>
    <w:rsid w:val="3DB55BD2"/>
    <w:rsid w:val="3EE90571"/>
    <w:rsid w:val="43210EE4"/>
    <w:rsid w:val="458D0AB3"/>
    <w:rsid w:val="46EC424A"/>
    <w:rsid w:val="49C62559"/>
    <w:rsid w:val="4A635D44"/>
    <w:rsid w:val="4C912C37"/>
    <w:rsid w:val="51E203D9"/>
    <w:rsid w:val="52632A1C"/>
    <w:rsid w:val="57DB13A6"/>
    <w:rsid w:val="58180461"/>
    <w:rsid w:val="595F0856"/>
    <w:rsid w:val="5E301C0F"/>
    <w:rsid w:val="5E685B79"/>
    <w:rsid w:val="5FAF1DB4"/>
    <w:rsid w:val="60FD48E7"/>
    <w:rsid w:val="636B54F8"/>
    <w:rsid w:val="651B2F9E"/>
    <w:rsid w:val="66F868FC"/>
    <w:rsid w:val="67484B4C"/>
    <w:rsid w:val="68923B67"/>
    <w:rsid w:val="68BE0BFC"/>
    <w:rsid w:val="696712F2"/>
    <w:rsid w:val="6A294057"/>
    <w:rsid w:val="6BD6700F"/>
    <w:rsid w:val="6D6B1BEE"/>
    <w:rsid w:val="6DBC51E2"/>
    <w:rsid w:val="6E775CD9"/>
    <w:rsid w:val="707D3ACC"/>
    <w:rsid w:val="715D7825"/>
    <w:rsid w:val="72B35125"/>
    <w:rsid w:val="744E5315"/>
    <w:rsid w:val="759B3810"/>
    <w:rsid w:val="77F14350"/>
    <w:rsid w:val="79155BE7"/>
    <w:rsid w:val="7A5318CE"/>
    <w:rsid w:val="7B594769"/>
    <w:rsid w:val="7E4454AB"/>
    <w:rsid w:val="7F1B7FBA"/>
    <w:rsid w:val="7FE7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qFormat/>
    <w:uiPriority w:val="1"/>
  </w:style>
  <w:style w:type="table" w:default="1" w:styleId="6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Body Text"/>
    <w:basedOn w:val="1"/>
    <w:next w:val="1"/>
    <w:qFormat/>
    <w:uiPriority w:val="99"/>
    <w:pPr>
      <w:spacing w:after="120"/>
    </w:p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111"/>
    <w:basedOn w:val="7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9">
    <w:name w:val="页眉 字符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font1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2">
    <w:name w:val="font5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bscript"/>
    </w:rPr>
  </w:style>
  <w:style w:type="character" w:customStyle="1" w:styleId="13">
    <w:name w:val="font3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perscript"/>
    </w:rPr>
  </w:style>
  <w:style w:type="character" w:customStyle="1" w:styleId="14">
    <w:name w:val="font2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">
    <w:name w:val="font81"/>
    <w:basedOn w:val="7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16">
    <w:name w:val="font101"/>
    <w:basedOn w:val="7"/>
    <w:qFormat/>
    <w:uiPriority w:val="0"/>
    <w:rPr>
      <w:rFonts w:ascii="黑体" w:hAnsi="宋体" w:eastAsia="黑体" w:cs="黑体"/>
      <w:color w:val="000000"/>
      <w:sz w:val="20"/>
      <w:szCs w:val="20"/>
      <w:u w:val="none"/>
    </w:rPr>
  </w:style>
  <w:style w:type="character" w:customStyle="1" w:styleId="17">
    <w:name w:val="font61"/>
    <w:basedOn w:val="7"/>
    <w:qFormat/>
    <w:uiPriority w:val="0"/>
    <w:rPr>
      <w:rFonts w:hint="eastAsia" w:ascii="黑体" w:hAnsi="宋体" w:eastAsia="黑体" w:cs="黑体"/>
      <w:color w:val="FF0000"/>
      <w:sz w:val="20"/>
      <w:szCs w:val="20"/>
      <w:u w:val="none"/>
    </w:rPr>
  </w:style>
  <w:style w:type="character" w:customStyle="1" w:styleId="18">
    <w:name w:val="font4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bscript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539</Words>
  <Characters>590</Characters>
  <Paragraphs>284</Paragraphs>
  <TotalTime>0</TotalTime>
  <ScaleCrop>false</ScaleCrop>
  <LinksUpToDate>false</LinksUpToDate>
  <CharactersWithSpaces>590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2024-07-31T06:34:00Z</dcterms:created>
  <dc:creator>Administrator</dc:creator>
  <cp:lastModifiedBy>admin</cp:lastModifiedBy>
  <cp:lastPrinted>2024-10-09T23:14:00Z</cp:lastPrinted>
  <dcterms:modified xsi:type="dcterms:W3CDTF">2026-08-11T01:15:45Z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7401b3e06da145378b453b8b6ed95919_23</vt:lpwstr>
  </property>
  <property fmtid="{D5CDD505-2E9C-101B-9397-08002B2CF9AE}" pid="4" name="KSOTemplateDocerSaveRecord">
    <vt:lpwstr>eyJoZGlkIjoiNjVkYTA1ZDZjOWIwYWU5OTgyNWMzZjgxNzg0ZTY1YTUiLCJ1c2VySWQiOiIxMDUwNzExMjQzIn0=</vt:lpwstr>
  </property>
</Properties>
</file>